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3C" w:rsidRPr="00E34DE0" w:rsidRDefault="0058573C" w:rsidP="00CD27B6">
      <w:pPr>
        <w:jc w:val="both"/>
        <w:rPr>
          <w:b/>
          <w:sz w:val="32"/>
          <w:szCs w:val="32"/>
          <w:lang w:val="uk-UA"/>
        </w:rPr>
      </w:pPr>
      <w:bookmarkStart w:id="0" w:name="_GoBack"/>
      <w:bookmarkEnd w:id="0"/>
      <w:r w:rsidRPr="00E34DE0">
        <w:rPr>
          <w:b/>
          <w:sz w:val="32"/>
          <w:szCs w:val="32"/>
          <w:lang w:val="uk-UA"/>
        </w:rPr>
        <w:t>Подвижництво, натхнене красою України.</w:t>
      </w:r>
    </w:p>
    <w:p w:rsidR="0058573C" w:rsidRPr="00E34DE0" w:rsidRDefault="0058573C" w:rsidP="00CD27B6">
      <w:pPr>
        <w:jc w:val="both"/>
        <w:rPr>
          <w:sz w:val="24"/>
          <w:szCs w:val="24"/>
          <w:lang w:val="uk-UA"/>
        </w:rPr>
      </w:pPr>
    </w:p>
    <w:p w:rsidR="0058573C" w:rsidRDefault="0058573C" w:rsidP="00CD27B6">
      <w:pPr>
        <w:jc w:val="both"/>
        <w:rPr>
          <w:sz w:val="24"/>
          <w:szCs w:val="24"/>
          <w:lang w:val="uk-UA"/>
        </w:rPr>
      </w:pPr>
      <w:r w:rsidRPr="00E34DE0">
        <w:rPr>
          <w:sz w:val="24"/>
          <w:szCs w:val="24"/>
          <w:lang w:val="uk-UA"/>
        </w:rPr>
        <w:tab/>
        <w:t>Про к</w:t>
      </w:r>
      <w:r>
        <w:rPr>
          <w:sz w:val="24"/>
          <w:szCs w:val="24"/>
          <w:lang w:val="uk-UA"/>
        </w:rPr>
        <w:t>ог</w:t>
      </w:r>
      <w:r w:rsidRPr="00E34DE0">
        <w:rPr>
          <w:sz w:val="24"/>
          <w:szCs w:val="24"/>
          <w:lang w:val="uk-UA"/>
        </w:rPr>
        <w:t>ось із поетів закріпився вислів: «Він просто орган для творення поезії!» Цією захоплюючою характеристикою, напевне, підкреслювалась здатність надихатися красою навколишнього світу, його оспівування словом. Ще часті</w:t>
      </w:r>
      <w:r>
        <w:rPr>
          <w:sz w:val="24"/>
          <w:szCs w:val="24"/>
          <w:lang w:val="uk-UA"/>
        </w:rPr>
        <w:t>ше ця здатність характерна для великих майстрів образотворчого</w:t>
      </w:r>
      <w:r w:rsidRPr="00E34DE0">
        <w:rPr>
          <w:sz w:val="24"/>
          <w:szCs w:val="24"/>
          <w:lang w:val="uk-UA"/>
        </w:rPr>
        <w:t xml:space="preserve"> мистецтва, творення прекрасного, а в переносному значенні – й для справжніх майстрів своєї справи.</w:t>
      </w:r>
      <w:r>
        <w:rPr>
          <w:sz w:val="24"/>
          <w:szCs w:val="24"/>
          <w:lang w:val="uk-UA"/>
        </w:rPr>
        <w:t xml:space="preserve"> Для таких людей і в повсякденному житті характерна гостре несприйняття виконання любих справ будь-як. Окрім того, таке ставлення до любої роботи в багатьох із них поєднується із внутрішнім задоволенням за її якісне виконання, досягнення хоча б маленького ідеалу. Як така внутрішня спонука впливає на прогрес цілих народів сьогоднішнього світу демонструють далекосхідні «тигри» (Японія, Китай, Республіка Корея) та країни з переважно протестантськими напрямками християнства. І коли ми дивуємось незбагненним для багатьох досягненням Японії в найновіших галузях науки чи промисловості, неймовірними темпами розвитку Китаю, необхідно пам’ятати про вплив на більшість населення цих країн вчення Конфуція, однією із заповідей якого є досягнення внутрішнього задоволення від любої виконуваної роботи.  </w:t>
      </w:r>
    </w:p>
    <w:p w:rsidR="0058573C" w:rsidRDefault="0058573C" w:rsidP="00CD27B6">
      <w:pPr>
        <w:ind w:firstLine="708"/>
        <w:jc w:val="both"/>
        <w:rPr>
          <w:sz w:val="24"/>
          <w:szCs w:val="24"/>
          <w:lang w:val="uk-UA"/>
        </w:rPr>
      </w:pPr>
      <w:r>
        <w:rPr>
          <w:sz w:val="24"/>
          <w:szCs w:val="24"/>
          <w:lang w:val="uk-UA"/>
        </w:rPr>
        <w:t xml:space="preserve">Мої роздуми навіяні кількаразовими спробами осягнути задум Романи створити на зоні «Карпати» у київському музеї просто неба зразок якоїсь ідеальної експозиції, її тривалу відповідальну працю для досягнення цього результату. Вона мала особливий талант бачити і творити красу. Постійно і всюди: в інтер’єрах хат музею, на художніх виставках, презентаціях виробів народних майстрів, при оформлені урочистостей і свят, храмів. </w:t>
      </w:r>
    </w:p>
    <w:p w:rsidR="0058573C" w:rsidRDefault="0058573C" w:rsidP="00CD27B6">
      <w:pPr>
        <w:ind w:firstLine="708"/>
        <w:jc w:val="both"/>
        <w:rPr>
          <w:sz w:val="24"/>
          <w:szCs w:val="24"/>
          <w:lang w:val="uk-UA"/>
        </w:rPr>
      </w:pPr>
      <w:r>
        <w:rPr>
          <w:sz w:val="24"/>
          <w:szCs w:val="24"/>
          <w:lang w:val="uk-UA"/>
        </w:rPr>
        <w:t>Усе це поєднувалось зі щирим бажанням допомагати українським митцям і майстрам, популяризувати їхню творчість з якоюсь своєрідною інтелектуально-естетичною аурою. У випадках, коли творчість майстра сприймалася Романою як щось визначне, заслуговуюче широкої презентації та подальшого розвитку, такий митець на ціле її життя залишався в полі її уваги, постійного сприяння і допомоги: обов’язково наукове осмислення і публікація, розробка буклету чи альбому, науково-етнографічне супроводження творчості, строга вимогливість до відповідності найкращим досягненням минулого,  допомога, по можливості, і у вирішенні житейських проблем.</w:t>
      </w:r>
    </w:p>
    <w:p w:rsidR="0058573C" w:rsidRPr="00F960D0" w:rsidRDefault="0058573C" w:rsidP="00CD27B6">
      <w:pPr>
        <w:ind w:firstLine="708"/>
        <w:jc w:val="both"/>
        <w:rPr>
          <w:sz w:val="24"/>
          <w:szCs w:val="24"/>
        </w:rPr>
      </w:pPr>
      <w:r>
        <w:rPr>
          <w:sz w:val="24"/>
          <w:szCs w:val="24"/>
          <w:lang w:val="uk-UA"/>
        </w:rPr>
        <w:t>Як працювала зазначена вище «технологія» залучення Романою митців до постійної поглибленої співпраці з нею проілюструвала у своєму дописі до цієї книжки член Спілки Художників України Ольга Ворона – Адаменко. Наводжу її текст майже без змін.</w:t>
      </w:r>
    </w:p>
    <w:p w:rsidR="0058573C" w:rsidRPr="00662A5A" w:rsidRDefault="0058573C" w:rsidP="00CD27B6">
      <w:pPr>
        <w:jc w:val="both"/>
        <w:rPr>
          <w:i/>
          <w:sz w:val="24"/>
          <w:szCs w:val="24"/>
          <w:lang w:val="uk-UA"/>
        </w:rPr>
      </w:pPr>
      <w:r w:rsidRPr="00F960D0">
        <w:rPr>
          <w:sz w:val="24"/>
          <w:szCs w:val="24"/>
        </w:rPr>
        <w:lastRenderedPageBreak/>
        <w:tab/>
      </w:r>
      <w:r>
        <w:rPr>
          <w:sz w:val="24"/>
          <w:szCs w:val="24"/>
          <w:lang w:val="uk-UA"/>
        </w:rPr>
        <w:t>«</w:t>
      </w:r>
      <w:r w:rsidRPr="00662A5A">
        <w:rPr>
          <w:i/>
          <w:sz w:val="24"/>
          <w:szCs w:val="24"/>
          <w:lang w:val="uk-UA"/>
        </w:rPr>
        <w:t xml:space="preserve">Влітку 1995 року ми з Миколою Журавлем після відкриття нашої спільної виставки в музеї Т. Шевченка, сиділи </w:t>
      </w:r>
      <w:r>
        <w:rPr>
          <w:i/>
          <w:sz w:val="24"/>
          <w:szCs w:val="24"/>
          <w:lang w:val="uk-UA"/>
        </w:rPr>
        <w:t>у</w:t>
      </w:r>
      <w:r w:rsidRPr="00662A5A">
        <w:rPr>
          <w:i/>
          <w:sz w:val="24"/>
          <w:szCs w:val="24"/>
          <w:lang w:val="uk-UA"/>
        </w:rPr>
        <w:t xml:space="preserve"> моїй майстерні</w:t>
      </w:r>
      <w:r>
        <w:rPr>
          <w:i/>
          <w:sz w:val="24"/>
          <w:szCs w:val="24"/>
          <w:lang w:val="uk-UA"/>
        </w:rPr>
        <w:t>. І</w:t>
      </w:r>
      <w:r w:rsidRPr="00662A5A">
        <w:rPr>
          <w:i/>
          <w:sz w:val="24"/>
          <w:szCs w:val="24"/>
          <w:lang w:val="uk-UA"/>
        </w:rPr>
        <w:t xml:space="preserve"> Микола запитав: «А ти знаєш, що поруч живе Романа Романівна Кобальчинська? Вона багатьом художникам допомагає. Я можу Вас познайомити.» </w:t>
      </w:r>
    </w:p>
    <w:p w:rsidR="0058573C" w:rsidRPr="00662A5A" w:rsidRDefault="0058573C" w:rsidP="00CD27B6">
      <w:pPr>
        <w:jc w:val="both"/>
        <w:rPr>
          <w:i/>
          <w:sz w:val="24"/>
          <w:szCs w:val="24"/>
          <w:lang w:val="uk-UA"/>
        </w:rPr>
      </w:pPr>
      <w:r w:rsidRPr="00662A5A">
        <w:rPr>
          <w:i/>
          <w:sz w:val="24"/>
          <w:szCs w:val="24"/>
          <w:lang w:val="uk-UA"/>
        </w:rPr>
        <w:tab/>
        <w:t>Вже невдовзі ми зустрілись з пані Романою  у мене в майстерні. З того часу ми заприятелювали з Романою Кобальчинською і частенько вона заходила до мене поспілкуватись, подивитись мої нові роботи.</w:t>
      </w:r>
    </w:p>
    <w:p w:rsidR="0058573C" w:rsidRPr="00662A5A" w:rsidRDefault="0058573C" w:rsidP="00CD27B6">
      <w:pPr>
        <w:jc w:val="both"/>
        <w:rPr>
          <w:i/>
          <w:sz w:val="24"/>
          <w:szCs w:val="24"/>
          <w:lang w:val="uk-UA"/>
        </w:rPr>
      </w:pPr>
      <w:r w:rsidRPr="00662A5A">
        <w:rPr>
          <w:i/>
          <w:sz w:val="24"/>
          <w:szCs w:val="24"/>
          <w:lang w:val="uk-UA"/>
        </w:rPr>
        <w:tab/>
        <w:t xml:space="preserve">Вона завжди казала, виступаючи на відкриттях моїх виставок, що з великим задоволенням навідувалась до моєї майстерні, де знаходила відпочинок для душі. І дійсно, там була особлива атмосфера отих старих київських будинків з дерев’яними сходами, прибудовами, дверима з </w:t>
      </w:r>
      <w:r>
        <w:rPr>
          <w:i/>
          <w:sz w:val="24"/>
          <w:szCs w:val="24"/>
          <w:lang w:val="uk-UA"/>
        </w:rPr>
        <w:t xml:space="preserve">старовинними </w:t>
      </w:r>
      <w:r w:rsidRPr="00662A5A">
        <w:rPr>
          <w:i/>
          <w:sz w:val="24"/>
          <w:szCs w:val="24"/>
          <w:lang w:val="uk-UA"/>
        </w:rPr>
        <w:t>мідними ручками.  Пані Романа і сама радо запрошувала до себе, до жіночої Громади на свято Марії, та на свята до Музею народної архітектури та побуту в Пирогово.</w:t>
      </w:r>
    </w:p>
    <w:p w:rsidR="0058573C" w:rsidRPr="00662A5A" w:rsidRDefault="0058573C" w:rsidP="00CD27B6">
      <w:pPr>
        <w:jc w:val="both"/>
        <w:rPr>
          <w:i/>
          <w:sz w:val="24"/>
          <w:szCs w:val="24"/>
          <w:lang w:val="uk-UA"/>
        </w:rPr>
      </w:pPr>
      <w:r w:rsidRPr="00662A5A">
        <w:rPr>
          <w:i/>
          <w:sz w:val="24"/>
          <w:szCs w:val="24"/>
          <w:lang w:val="uk-UA"/>
        </w:rPr>
        <w:tab/>
        <w:t xml:space="preserve">ЇЇ любов до української культури, народного </w:t>
      </w:r>
      <w:r>
        <w:rPr>
          <w:i/>
          <w:sz w:val="24"/>
          <w:szCs w:val="24"/>
          <w:lang w:val="uk-UA"/>
        </w:rPr>
        <w:t>малярства</w:t>
      </w:r>
      <w:r w:rsidRPr="00662A5A">
        <w:rPr>
          <w:i/>
          <w:sz w:val="24"/>
          <w:szCs w:val="24"/>
          <w:lang w:val="uk-UA"/>
        </w:rPr>
        <w:t xml:space="preserve"> передавалась усім, хто з нею спілкувався. На її прохання я малювала інтер’єри хат, церков, дерев’яні споруди. Особливо мені полюбилася лемківська </w:t>
      </w:r>
      <w:r>
        <w:rPr>
          <w:i/>
          <w:sz w:val="24"/>
          <w:szCs w:val="24"/>
          <w:lang w:val="uk-UA"/>
        </w:rPr>
        <w:t>Ц</w:t>
      </w:r>
      <w:r w:rsidRPr="00662A5A">
        <w:rPr>
          <w:i/>
          <w:sz w:val="24"/>
          <w:szCs w:val="24"/>
          <w:lang w:val="uk-UA"/>
        </w:rPr>
        <w:t>ерква Святої Покрови. Коли мені замовили оздобити новозбудовану церкву в селі Буках, ми з архітектором цієї церкви дуже хотіли створити саме українську церкву. В іконах, з яких почалась моя робота, я хотіла передати дух народного, трохи наївного, сакрального живопису. Пані Романа, з якою я постійно спілкувалась, теж схвально поставилась до цієї ідеї.</w:t>
      </w:r>
    </w:p>
    <w:p w:rsidR="0058573C" w:rsidRPr="00662A5A" w:rsidRDefault="0058573C" w:rsidP="00CD27B6">
      <w:pPr>
        <w:jc w:val="both"/>
        <w:rPr>
          <w:i/>
          <w:sz w:val="24"/>
          <w:szCs w:val="24"/>
          <w:lang w:val="uk-UA"/>
        </w:rPr>
      </w:pPr>
      <w:r w:rsidRPr="00662A5A">
        <w:rPr>
          <w:i/>
          <w:sz w:val="24"/>
          <w:szCs w:val="24"/>
          <w:lang w:val="uk-UA"/>
        </w:rPr>
        <w:tab/>
        <w:t xml:space="preserve">Романа Романівна була навдивовижу енергійним борцем та організатором. Особисто мені вона допомогла влаштувати персональні виставки в Музеї літератури, у Монетному дворі НБУ. Організувала в видавництві «Поліграфкнига» видання буклетів моїх та мого батька (Олександр Васильович Ворона, член Спілки художників України, професор, І.К.). Самовіддано допомагала моїй сім’ї долати бюрократичні перепони в отриманні квартири, яку ми роками чекали, </w:t>
      </w:r>
      <w:r>
        <w:rPr>
          <w:i/>
          <w:sz w:val="24"/>
          <w:szCs w:val="24"/>
          <w:lang w:val="uk-UA"/>
        </w:rPr>
        <w:t>хоча і були</w:t>
      </w:r>
      <w:r w:rsidRPr="00662A5A">
        <w:rPr>
          <w:i/>
          <w:sz w:val="24"/>
          <w:szCs w:val="24"/>
          <w:lang w:val="uk-UA"/>
        </w:rPr>
        <w:t xml:space="preserve"> першими в черзі на </w:t>
      </w:r>
      <w:r>
        <w:rPr>
          <w:i/>
          <w:sz w:val="24"/>
          <w:szCs w:val="24"/>
          <w:lang w:val="uk-UA"/>
        </w:rPr>
        <w:t xml:space="preserve">спілчанському </w:t>
      </w:r>
      <w:r w:rsidRPr="00662A5A">
        <w:rPr>
          <w:i/>
          <w:sz w:val="24"/>
          <w:szCs w:val="24"/>
          <w:lang w:val="uk-UA"/>
        </w:rPr>
        <w:t>квартирному обліку в Спілці художників України.</w:t>
      </w:r>
    </w:p>
    <w:p w:rsidR="0058573C" w:rsidRDefault="0058573C" w:rsidP="00CD27B6">
      <w:pPr>
        <w:ind w:firstLine="708"/>
        <w:jc w:val="both"/>
        <w:rPr>
          <w:sz w:val="24"/>
          <w:szCs w:val="24"/>
          <w:lang w:val="uk-UA"/>
        </w:rPr>
      </w:pPr>
      <w:r w:rsidRPr="00662A5A">
        <w:rPr>
          <w:i/>
          <w:sz w:val="24"/>
          <w:szCs w:val="24"/>
          <w:lang w:val="uk-UA"/>
        </w:rPr>
        <w:tab/>
        <w:t>Я часто згадую її усміхнене обличчя, трохи незвичну галицьку колоритну говірку,  манеру одягатись. Вона була дуже жіночна, яскрава, гостинна. Спрагло мріяла присвятити всю себе літературі, бо цього потребувала її тонка, чуттєва душа.</w:t>
      </w:r>
      <w:r>
        <w:rPr>
          <w:sz w:val="24"/>
          <w:szCs w:val="24"/>
          <w:lang w:val="uk-UA"/>
        </w:rPr>
        <w:t>»</w:t>
      </w:r>
    </w:p>
    <w:p w:rsidR="0058573C" w:rsidRDefault="0058573C" w:rsidP="00CD27B6">
      <w:pPr>
        <w:jc w:val="both"/>
        <w:rPr>
          <w:sz w:val="24"/>
          <w:szCs w:val="24"/>
          <w:lang w:val="uk-UA"/>
        </w:rPr>
      </w:pPr>
      <w:r>
        <w:rPr>
          <w:sz w:val="24"/>
          <w:szCs w:val="24"/>
          <w:lang w:val="uk-UA"/>
        </w:rPr>
        <w:tab/>
        <w:t xml:space="preserve">На початку 1990-х років ми з Романою часто спілкувались з багатьма молодими художниками, відвідували їхні виставки, запрошували до себе додому. Серед талановитих митців виділялися Микола Журавель, Микола Мулярець, Олександр Охапкін, Ольга Ворона, Валерій Франчук та багато інших. Троє із зазначених – кияни, їм простіше було вписатися  в тодішнє мистецьке життя столиці, визначитись з своїм місцем у ньому.  Олександрові Охапкіну було складніше. Тож Романа найбільше </w:t>
      </w:r>
      <w:r>
        <w:rPr>
          <w:sz w:val="24"/>
          <w:szCs w:val="24"/>
          <w:lang w:val="uk-UA"/>
        </w:rPr>
        <w:lastRenderedPageBreak/>
        <w:t>спілкувалася і працювала якраз саме з ним. Результатом цього стало мистецьке явище, означене професором Дмитром Степовиком як «необароко Охапкіна». На жаль, з багатьох життєвих обставин талановитий М. Мулярець передчасно пішов з життя.</w:t>
      </w:r>
    </w:p>
    <w:p w:rsidR="0058573C" w:rsidRDefault="0058573C" w:rsidP="00CD27B6">
      <w:pPr>
        <w:ind w:firstLine="708"/>
        <w:jc w:val="both"/>
        <w:rPr>
          <w:sz w:val="24"/>
          <w:szCs w:val="24"/>
          <w:lang w:val="uk-UA"/>
        </w:rPr>
      </w:pPr>
      <w:r>
        <w:rPr>
          <w:sz w:val="24"/>
          <w:szCs w:val="24"/>
          <w:lang w:val="uk-UA"/>
        </w:rPr>
        <w:t>Роками відбувалося накопичення Романою нових знань і досвіду, створення цілісної системи наукового бачення професійної та народної творчості, звичаїв, обрядів, естетики всього комплексу життя українців. Паралельно з цим, скрупульозно вивчалися окремі експонати і твори, автентичні об’єкти та їх аналоги при обґрунтуванні та творенні кожного інтер’єру з залученням всіх відомих наукових джерел, дотичних до опрацьовуваного об’єкта.</w:t>
      </w:r>
      <w:r w:rsidRPr="004F415B">
        <w:rPr>
          <w:sz w:val="24"/>
          <w:szCs w:val="24"/>
          <w:lang w:val="uk-UA"/>
        </w:rPr>
        <w:t xml:space="preserve"> </w:t>
      </w:r>
      <w:r>
        <w:rPr>
          <w:sz w:val="24"/>
          <w:szCs w:val="24"/>
          <w:lang w:val="uk-UA"/>
        </w:rPr>
        <w:t>На ці напрацювання Романою, як правило, «проектувалися» добре відомі їй з польових досліджень Буковини, Гуцульщини, Покуття, Прикарпаття, функціонуючі в музейному чи побутово-автентичному варіанти-аналоги, часто з якоюсь невловимою інтимністю і естетикою. Особлива увага приділялася християнським святам народним звичаям і обрядам річного циклу. Поряд з постійною просвітницькою роботою, з допомогою телебачення і радіо, публікаціями і ґрунтовними науково вивіреними виступами на святкових заходах, 1992 року Романа завершила роботу над книжкою «Золотії ключі». Книжка була етапним підсумком поглибленого дослідження побуту українців, напруженої музейної і просвітницької праці. Це своєрідний літературно-мистецький твір, який просто і дохідливо подає річний календар християнської і побутової обрядовості.</w:t>
      </w:r>
    </w:p>
    <w:p w:rsidR="0058573C" w:rsidRDefault="0058573C" w:rsidP="00CD27B6">
      <w:pPr>
        <w:jc w:val="both"/>
        <w:rPr>
          <w:sz w:val="24"/>
          <w:szCs w:val="24"/>
          <w:lang w:val="uk-UA"/>
        </w:rPr>
      </w:pPr>
      <w:r>
        <w:rPr>
          <w:sz w:val="24"/>
          <w:szCs w:val="24"/>
          <w:lang w:val="uk-UA"/>
        </w:rPr>
        <w:tab/>
        <w:t xml:space="preserve">Романа буквально «захворіла» бажанням оприлюднити якомога швидше «Золотії ключі», знаючи який спраглий запит у ті роки існував з проблематики Українського Відродження, у тому числі, мови, звичаїв і обрядів, глибокої християнської ментальності українців, пригнічених російсько-більшовицькою чумою. Нагадувати про стан та економічні проблеми України початку 90-х років ХХ століття немає необхідності.  Здавалося, що, як і багато інших матеріалів, «Золотії ключі» залишаться в домашньому архіві на довгі роки.  Але на той час, при жалюгідних можливостях держави, було багато щирих ентузіастів Українського Відродження. </w:t>
      </w:r>
    </w:p>
    <w:p w:rsidR="0058573C" w:rsidRDefault="0058573C" w:rsidP="00CD27B6">
      <w:pPr>
        <w:ind w:firstLine="708"/>
        <w:jc w:val="both"/>
        <w:rPr>
          <w:sz w:val="24"/>
          <w:szCs w:val="24"/>
          <w:lang w:val="uk-UA"/>
        </w:rPr>
      </w:pPr>
      <w:r>
        <w:rPr>
          <w:sz w:val="24"/>
          <w:szCs w:val="24"/>
          <w:lang w:val="uk-UA"/>
        </w:rPr>
        <w:t>Ми з Романою, у ті роки часто спілкувалися на ґрунті спільних мистецьких уподобань з родиною Ярослава Федоровича Солтиса, одного з керівних працівників Укрінбанку. Щиро пройнявшись проблемою видання «Золотих ключів», Ярослав Федорович залучив свого земляка і шкільного товариша, власника Промислово-виробничої фірми «</w:t>
      </w:r>
      <w:r>
        <w:rPr>
          <w:sz w:val="24"/>
          <w:szCs w:val="24"/>
          <w:lang w:val="en-US"/>
        </w:rPr>
        <w:t>Nilena</w:t>
      </w:r>
      <w:r>
        <w:rPr>
          <w:sz w:val="24"/>
          <w:szCs w:val="24"/>
          <w:lang w:val="uk-UA"/>
        </w:rPr>
        <w:t xml:space="preserve">», Жейка Миколу Петровича, до вирішення фінансових питань друку книжки. Як з’ясувалося, Микола Жейко сам трохи малював і володів досить розвинутим смаком сприйняття мистецтва. У цьому я мав нагоду переконатися в одній із спільних поїздок у Полтаву до художниці Галини Рідної,  з якою Романа довгі роки підтримувала дружні стосунки, обговорювала з нею її твори і проблеми автентичної народної атрибутики в малярстві. Серед творів Г. Рідної в її майстерні, у Полтавському Драматичному театрі, </w:t>
      </w:r>
      <w:r>
        <w:rPr>
          <w:sz w:val="24"/>
          <w:szCs w:val="24"/>
          <w:lang w:val="uk-UA"/>
        </w:rPr>
        <w:lastRenderedPageBreak/>
        <w:t>особливо чимось захоплював виділявся один натюрморт (ваза з грушами): ці груші просто випромінювали якесь внутрішнє світло. Якраз на цей натюрморт М. Жейко звернув особливу увагу і першим придбав його.</w:t>
      </w:r>
    </w:p>
    <w:p w:rsidR="0058573C" w:rsidRDefault="0058573C" w:rsidP="00CD27B6">
      <w:pPr>
        <w:jc w:val="both"/>
        <w:rPr>
          <w:sz w:val="24"/>
          <w:szCs w:val="24"/>
          <w:lang w:val="uk-UA"/>
        </w:rPr>
      </w:pPr>
      <w:r>
        <w:rPr>
          <w:sz w:val="24"/>
          <w:szCs w:val="24"/>
          <w:lang w:val="uk-UA"/>
        </w:rPr>
        <w:tab/>
        <w:t xml:space="preserve">Микола Жейко зважився на фантастичний, як на ті часи, подарунок Романі чи, швидше, Україні: він профінансував видання «Золотих ключів» накладом десять тисяч примірників. Наводжу кілька деталей цієї співпраці Романи з небайдужими до культури громадянами України, щоб продемонструвати якийсь особливий її талан заохочувати до спонсорської допомоги,  залучати до цього багатьох людей, і не тільки для вирішення своїх музейних, науково-популяризаторських проблем, а й для допомоги іншим людям, особливо митцям. Цей випадок був одним із найбільш значущим з тих, що збереглися у моїй пам’яті. </w:t>
      </w:r>
    </w:p>
    <w:p w:rsidR="0058573C" w:rsidRDefault="0058573C" w:rsidP="00CD27B6">
      <w:pPr>
        <w:jc w:val="both"/>
        <w:rPr>
          <w:sz w:val="24"/>
          <w:szCs w:val="24"/>
          <w:lang w:val="uk-UA"/>
        </w:rPr>
      </w:pPr>
      <w:r>
        <w:rPr>
          <w:sz w:val="24"/>
          <w:szCs w:val="24"/>
          <w:lang w:val="uk-UA"/>
        </w:rPr>
        <w:tab/>
        <w:t xml:space="preserve">Принагідно хочу згадати один випадок очищення України від більшовицьких ідолів. При обговорені нюансів випуску «Золотих ключів» ми з Романою мимоволі стали свідками пошуку рішення одного політично-дразливого питання: знесення гранітного Леніна на теперішньому Майдані Незалежності. </w:t>
      </w:r>
    </w:p>
    <w:p w:rsidR="0058573C" w:rsidRDefault="0058573C" w:rsidP="00CD27B6">
      <w:pPr>
        <w:ind w:firstLine="708"/>
        <w:jc w:val="both"/>
        <w:rPr>
          <w:sz w:val="24"/>
          <w:szCs w:val="24"/>
          <w:lang w:val="uk-UA"/>
        </w:rPr>
      </w:pPr>
      <w:r>
        <w:rPr>
          <w:sz w:val="24"/>
          <w:szCs w:val="24"/>
          <w:lang w:val="uk-UA"/>
        </w:rPr>
        <w:t xml:space="preserve">Виконуючому обов’язки голови Київської міськради Олександрові Мосіюку вдалося досягнути ухвалення рішення про демонтаж пам’ятника. Треба було терміново, доки не встигли оговтатися і почати протидіяти комуністи, знайти кошти і довершити справу. Романа заглиблена у власні роздуми, здається, не одразу зрозуміла суть бесіди між нетерплячим і динамічним Я.Солтесом, стриманим і небагатослівним М.Жейко та заклопотаним О.Мосіюком.  </w:t>
      </w:r>
    </w:p>
    <w:p w:rsidR="0058573C" w:rsidRDefault="0058573C" w:rsidP="00CD27B6">
      <w:pPr>
        <w:ind w:firstLine="708"/>
        <w:jc w:val="both"/>
        <w:rPr>
          <w:sz w:val="24"/>
          <w:szCs w:val="24"/>
          <w:lang w:val="uk-UA"/>
        </w:rPr>
      </w:pPr>
      <w:r>
        <w:rPr>
          <w:sz w:val="24"/>
          <w:szCs w:val="24"/>
          <w:lang w:val="uk-UA"/>
        </w:rPr>
        <w:t>Та коли дослухались про важливість і гостроту справи, вираз її обличчя суттєво змінився, рум’янець і широко відкриті очі засигналізували про готовність розділити ще один громадянський обов’язок. На щастя, дружня трійця знайшла без нас, здається, єдино можливий на той час варіант  вирішення справи: вони просто «скинулись» на «ліквідацію» комуністичного ідола і він назавжди щез з головної площі незалежної України.</w:t>
      </w:r>
    </w:p>
    <w:p w:rsidR="0058573C" w:rsidRDefault="0058573C" w:rsidP="00CD27B6">
      <w:pPr>
        <w:jc w:val="both"/>
        <w:rPr>
          <w:sz w:val="24"/>
          <w:szCs w:val="24"/>
          <w:lang w:val="uk-UA"/>
        </w:rPr>
      </w:pPr>
      <w:r>
        <w:rPr>
          <w:sz w:val="24"/>
          <w:szCs w:val="24"/>
          <w:lang w:val="uk-UA"/>
        </w:rPr>
        <w:tab/>
        <w:t>Співпрацю з фірмою «</w:t>
      </w:r>
      <w:r w:rsidRPr="00EF75CA">
        <w:rPr>
          <w:sz w:val="24"/>
          <w:szCs w:val="24"/>
          <w:lang w:val="uk-UA"/>
        </w:rPr>
        <w:t>Nilena</w:t>
      </w:r>
      <w:r>
        <w:rPr>
          <w:sz w:val="24"/>
          <w:szCs w:val="24"/>
          <w:lang w:val="uk-UA"/>
        </w:rPr>
        <w:t>» Романа активно продовжила вже в іншому ключі, тепер турбуючись про долю талановитого митця. 1993 року в Музеї Т.Г. Шевченка була організована виставка аспіранта Київської художньої академії скульптора Романа Чайківського. Романа доклала багато зусиль для повноцінного оформлення цієї виставки народно-етнографічною атрибутикою, залучила дитячі хорові колективи і, за своїм звичаєм, запросила небайдужих, діяльних людей, мистецьку зацікавленість багатьох із них вона знала по інших виставках, своїй екскурсійно-просвітницькій діяльності в музеї. Відчувши щиру зацікавленість М. Жейка скульптурними творами Р. Чайківського, вона по гарячих слідах сформулювала ідею створення для фірми «</w:t>
      </w:r>
      <w:r w:rsidRPr="00EF75CA">
        <w:rPr>
          <w:sz w:val="24"/>
          <w:szCs w:val="24"/>
          <w:lang w:val="uk-UA"/>
        </w:rPr>
        <w:t>Nilena</w:t>
      </w:r>
      <w:r>
        <w:rPr>
          <w:sz w:val="24"/>
          <w:szCs w:val="24"/>
          <w:lang w:val="uk-UA"/>
        </w:rPr>
        <w:t xml:space="preserve">» рельєфних </w:t>
      </w:r>
      <w:r>
        <w:rPr>
          <w:sz w:val="24"/>
          <w:szCs w:val="24"/>
          <w:lang w:val="uk-UA"/>
        </w:rPr>
        <w:lastRenderedPageBreak/>
        <w:t>фірмових знаків, художнього оформлення офісу, а головне – скульптури «скіфської богині» Нілени. Так розпочалася активна і плідна співпраця митця з бізнесменом, що суттєво підтримало Романа Чайківського на початках його професійної кар’єри. Невдовзі молодий скульптор отримав житло в Києві, став Заслуженим художником України, очолив відділ розробки дизайну державних нагород, інавгураційних відзнак президентів, пам’ятних та ювілейних монет, інших презентаційних виробів держави. У 2000 році авторська ювілейна монета Р. Чайківського, присвячена двохтисячоліття Християнства, перемогла в номінації «Сама надихаюча монета світу» у всесвітньому змаганні (м. Атланта, США).</w:t>
      </w:r>
    </w:p>
    <w:p w:rsidR="0058573C" w:rsidRDefault="0058573C" w:rsidP="00CD27B6">
      <w:pPr>
        <w:jc w:val="both"/>
        <w:rPr>
          <w:sz w:val="24"/>
          <w:szCs w:val="24"/>
          <w:lang w:val="uk-UA"/>
        </w:rPr>
      </w:pPr>
      <w:r>
        <w:rPr>
          <w:sz w:val="24"/>
          <w:szCs w:val="24"/>
          <w:lang w:val="uk-UA"/>
        </w:rPr>
        <w:tab/>
        <w:t>На початку 90-х років Ярослав Солтис познайомив мене і Роману з подружжям американських бізнесменів Галиною і Олексієм Воскобійниками. Багатогранна наполеглива бізнесова діяльність цієї родини в Канаді і США зробили їх  заможними людьми, які спонсорували  багато наукових та соціально-бізнесових проектів як в США, так і в Україні. Відома їхня значна підтримка Української Православної Церкви Київського Патріархату, сприяння Патріарху Філарету у його апостольському служінню своїм вірянам Америки.</w:t>
      </w:r>
    </w:p>
    <w:p w:rsidR="0058573C" w:rsidRDefault="0058573C" w:rsidP="00CD27B6">
      <w:pPr>
        <w:jc w:val="both"/>
        <w:rPr>
          <w:sz w:val="24"/>
          <w:szCs w:val="24"/>
          <w:lang w:val="uk-UA"/>
        </w:rPr>
      </w:pPr>
      <w:r>
        <w:rPr>
          <w:sz w:val="24"/>
          <w:szCs w:val="24"/>
          <w:lang w:val="uk-UA"/>
        </w:rPr>
        <w:tab/>
        <w:t>Родина Воскобійників постійно проявляла глибоку зацікавленість мистецтвом, створила власну галерею в м. Філадельфія. У цьому перед вела, за твердженням Олексія Воскобійника (повість моїх літ, Київ; Архангельский глас, 2010р), пані Галина, проявляючи особливу зацікавленість малярством та високохудожнім різьбленням по дереву. Уже в перші відвідини вона глибоко зацікавилась тогочасним мистецтвом України, мистецтвом переломної епохи, почала активно формувати українську малярську частину колекції своєї галереї у Філадельфії. Романа була залучена нею до відбору і мистецької оцінки живописних творів українських митців. Завдяки цій обставині Воскобійники закупили на досить значні суми роботи молодих на той час художників - Миколи Журавля та Миколи Мулярця із Києва; Миколи Варення з Івано-Франківська та інших. У свій час у «Вечірньому Києві» була невеличка рецензія-відгук на відкриття галереї Воскобійників, у якій зазначалася наявність в її експозиції творів цих та інших українських художників.</w:t>
      </w:r>
    </w:p>
    <w:p w:rsidR="0058573C" w:rsidRDefault="0058573C" w:rsidP="00CD27B6">
      <w:pPr>
        <w:jc w:val="both"/>
        <w:rPr>
          <w:sz w:val="24"/>
          <w:szCs w:val="24"/>
          <w:lang w:val="uk-UA"/>
        </w:rPr>
      </w:pPr>
      <w:r>
        <w:rPr>
          <w:sz w:val="24"/>
          <w:szCs w:val="24"/>
          <w:lang w:val="uk-UA"/>
        </w:rPr>
        <w:tab/>
        <w:t xml:space="preserve">Невпинно і послідовно Романа працювала над залученням дуже широкого кола небайдужих людей до розбудови експозиції «Карпати» Національного музею народної  архітектури та побуту України, до упорядкування і підтримання в належному стані пам’яток архітектури, інтер’єрів, прилеглої території. Вона науково обґрунтувала і сформувала інтер’єри 12 із 16 споруд зони «Карпати». Особливе місце серед них посідають унікальні  церква Святої Покрови та гражда із селища Верховина Івано-Франківської області. </w:t>
      </w:r>
    </w:p>
    <w:p w:rsidR="0058573C" w:rsidRDefault="0058573C" w:rsidP="00CD27B6">
      <w:pPr>
        <w:ind w:firstLine="708"/>
        <w:jc w:val="both"/>
        <w:rPr>
          <w:sz w:val="24"/>
          <w:szCs w:val="24"/>
          <w:lang w:val="uk-UA"/>
        </w:rPr>
      </w:pPr>
      <w:r>
        <w:rPr>
          <w:sz w:val="24"/>
          <w:szCs w:val="24"/>
          <w:lang w:val="uk-UA"/>
        </w:rPr>
        <w:lastRenderedPageBreak/>
        <w:t>У своїй роботі в скансені Романа активно і плідно опиралася на греко-католицьку громаду Києва, Буковинське, Закарпатське, Івано-Франківське, Львівське та Тернопільське земляцтва. Регулярне проведення, досконале мистецьке та етнографічне оформлення святкувань Покрови, Обливаного понеділка в музеї просто неба, інших свят та урочистостей у київському храмі Святого Василя Великого, щорічних святкувань земляцтвами Маланки породили своєрідну атмосферу для відвідувачів, особливо вихідців із Західної України, стали традиційними у календарі важливих культурних подій столиці. Багато хто з цих небайдужих людей  активно допомагали у формуванні експозиції зони «Карпати», організації перечислених святкувань.</w:t>
      </w:r>
    </w:p>
    <w:p w:rsidR="0058573C" w:rsidRDefault="0058573C" w:rsidP="00CD27B6">
      <w:pPr>
        <w:jc w:val="both"/>
        <w:rPr>
          <w:sz w:val="24"/>
          <w:szCs w:val="24"/>
          <w:lang w:val="uk-UA"/>
        </w:rPr>
      </w:pPr>
      <w:r>
        <w:rPr>
          <w:sz w:val="24"/>
          <w:szCs w:val="24"/>
          <w:lang w:val="uk-UA"/>
        </w:rPr>
        <w:tab/>
        <w:t>Показовою може бути історія повернення до повноцінного духовного життя у Національному музеї народної архітектури та побуту України церкви Святої Покрови, перевезеної із села Конори на Закарпатті. Якою ця церква вийшла з часу «наукового» безбожництва після двох з половиною століть служіння Богові і людям, свідчать фотографії з часів її вивчення та оцінки можливості демонтажу і перевезення храму до Києва. Напівзруйнована, жалюгідні залишки іконостасу, понищені образи, світло Боже осяювало намолену її середину через понищений дах. Та доля цієї церкви ніби вже стала на довгий час долею самої Романи.</w:t>
      </w:r>
    </w:p>
    <w:p w:rsidR="0058573C" w:rsidRDefault="0058573C" w:rsidP="00CD27B6">
      <w:pPr>
        <w:jc w:val="both"/>
        <w:rPr>
          <w:sz w:val="24"/>
          <w:szCs w:val="24"/>
          <w:lang w:val="uk-UA"/>
        </w:rPr>
      </w:pPr>
      <w:r>
        <w:rPr>
          <w:sz w:val="24"/>
          <w:szCs w:val="24"/>
          <w:lang w:val="uk-UA"/>
        </w:rPr>
        <w:tab/>
        <w:t>За погодженням з керівництвом музею і Києво-Вишгородською єпархією української Греко-Католицької Церкви, біля Церкви Святої Покрови Романою були започатковані богослужіння і згадані вище святкування. Вона ненав’язливо, але постійно і наполегливо, розповідала вірянам і гостям музею про історію і долю цієї пам’ятки, її незадовільний стан збереження, ініціювала публікацію в пресі про необхідність «відчинити двері храму». Була сформована невідворотна ініціатива працівників Музею і вірян греко-католиків – церкву Святої Покрови належить повернути до повноцінного духовного життя! У зв’язку з упокоєнням Романи, зараз складно згадати всіх добродійників, хто, по можливості, допомагав у відродженні цієї церкви. Першими необхідно віддати належне хоча б тим людям, які доклали до цього найбільших зусиль і коштів. У першу чергу, вважаю за обов’язок слід згадати родину Марії і Романа Шимків.</w:t>
      </w:r>
    </w:p>
    <w:p w:rsidR="0058573C" w:rsidRDefault="0058573C" w:rsidP="00CD27B6">
      <w:pPr>
        <w:jc w:val="both"/>
        <w:rPr>
          <w:sz w:val="24"/>
          <w:szCs w:val="24"/>
          <w:lang w:val="uk-UA"/>
        </w:rPr>
      </w:pPr>
      <w:r>
        <w:rPr>
          <w:sz w:val="24"/>
          <w:szCs w:val="24"/>
          <w:lang w:val="uk-UA"/>
        </w:rPr>
        <w:tab/>
        <w:t>У згаданих вище мемуарах О. Воскобійника зазначаються основні заходи, об’єкти, наукові заклади та університети, які спонсорувала його родина. Сотні тисяч доларів і півтора мільйона згадуються, між іншими, оскільки про це широко повідомляла преса, начебто, про звичайну бізнесову операцію. Та одну жертовну допомогу він вирізняє з особливою гордістю, хоча і не зазначає її обсягу: «Коли я буваю в Києві і дивлюся на золоті бані Михайлівського Золотоверхого Собору, ловлю себе на думці: «Мабуть, одна із золотих бань і наша з Галиною». Як будівничі, ми одні з перших відгукнулися на заклик відбудувати Золотоверхий. Ми зробили це не для слави, бо не для слави живимо, а тільки для добра.»</w:t>
      </w:r>
    </w:p>
    <w:p w:rsidR="0058573C" w:rsidRDefault="0058573C" w:rsidP="00CD27B6">
      <w:pPr>
        <w:jc w:val="both"/>
        <w:rPr>
          <w:sz w:val="24"/>
          <w:szCs w:val="24"/>
          <w:lang w:val="uk-UA"/>
        </w:rPr>
      </w:pPr>
      <w:r>
        <w:rPr>
          <w:sz w:val="24"/>
          <w:szCs w:val="24"/>
          <w:lang w:val="uk-UA"/>
        </w:rPr>
        <w:lastRenderedPageBreak/>
        <w:tab/>
        <w:t>Наведеним у попередньому абзаці вважав за необхідне підкреслити тотожну доброчинність родини Шимків у відродженні церкви Святої Покрови. Покійна Романа з якимось тремтінням  душі  постійно згадувала їхню доброчинність, вважала її проявом родиною Шимків щирої любові до Бога і до людей. Отже йшлося про найзначнішу приватну фінансову допомогу за весь час існування найбільшого в Європі столичного скансену України.</w:t>
      </w:r>
    </w:p>
    <w:p w:rsidR="0058573C" w:rsidRDefault="0058573C" w:rsidP="00CD27B6">
      <w:pPr>
        <w:jc w:val="both"/>
        <w:rPr>
          <w:sz w:val="24"/>
          <w:szCs w:val="24"/>
          <w:lang w:val="uk-UA"/>
        </w:rPr>
      </w:pPr>
      <w:r>
        <w:rPr>
          <w:sz w:val="24"/>
          <w:szCs w:val="24"/>
          <w:lang w:val="uk-UA"/>
        </w:rPr>
        <w:tab/>
        <w:t>Від себе хочеться додати наступне: готуючи свій допис до цієї книжки, намагався довідатись у пана Романа, що ще з пані Марією він, як і Олексій Воскобійник, міг би назвати «своїм» у церкві Святої Покрови? Я підкреслив: Знаю, що відбудова і перекриття даху, трьох бань гонтом, майже весь іконостас – це «Ваше»! Що ще? Сума коштів мене не цікавить, тільки матеріально втілена допомога музею». У відповідь, як завжди, тільки усміхнена доброзичливість і підкреслений порух голови про те, що нема про що говорити. При цьому мені згадалося: майже десять років тому церква Святої Покрови засяяла чистим гонтом (ропою покривалася, за технологією, пізніше). Її освятили Патріарх, владики і отці УГКЦ. За традицією, ієрархи і священники, керівництво музею, пан Роман Шимко, Романа, інші «винуватці» Божої справи зібралися у хаті із села Рекіти, що поряд з церквою. Було висловлено багато слів щирої вдячності родині Шимків. Хтось із владиків запросив і пана Романа до слова. Відповідь була майже тотожною, наведеній кількома рядками вище: допомога Божій справі і людям не потребує багатослів’я!</w:t>
      </w:r>
    </w:p>
    <w:p w:rsidR="0058573C" w:rsidRDefault="0058573C" w:rsidP="00CD27B6">
      <w:pPr>
        <w:jc w:val="both"/>
        <w:rPr>
          <w:sz w:val="24"/>
          <w:szCs w:val="24"/>
          <w:lang w:val="uk-UA"/>
        </w:rPr>
      </w:pPr>
      <w:r>
        <w:rPr>
          <w:sz w:val="24"/>
          <w:szCs w:val="24"/>
          <w:lang w:val="uk-UA"/>
        </w:rPr>
        <w:tab/>
        <w:t>Вагомі добродійні пожертви для відродження церкви Святої Покрови склали родини: Леся і Михайло Андріяшини, Тамара і Роман Говдяки, Лариса і Дмитро Гриджуки, Тетяна і Григорій Ковельчуки, Оксани і Євген Пастухи, Марія і Василь Прилипки, Богдана і Мирослав Химківи, Тамара Смовженко, Алла і Ярослав Солтиси, Тетяна і Володимир Стретовичі.</w:t>
      </w:r>
    </w:p>
    <w:p w:rsidR="0058573C" w:rsidRDefault="0058573C" w:rsidP="00CD27B6">
      <w:pPr>
        <w:jc w:val="both"/>
        <w:rPr>
          <w:sz w:val="24"/>
          <w:szCs w:val="24"/>
          <w:lang w:val="uk-UA"/>
        </w:rPr>
      </w:pPr>
      <w:r>
        <w:rPr>
          <w:sz w:val="24"/>
          <w:szCs w:val="24"/>
          <w:lang w:val="uk-UA"/>
        </w:rPr>
        <w:tab/>
        <w:t>Постійними помічниками Романі в упорядкуванні території та об’єктів зони Карпати Музею  при підготовці до урочистостей, святкувань, мистецьких ярмарків були студенти Університету банківської справи НБУ, Жіночий клуб Львівського товариства у м. Києві, Студентське братство Києво-Могилянської академії, Молодіжний клуб Івано-Франківського земляцтва. Активну допомогу в утриманні території зони «Карпат» у належному стані, підготовці її до урочистостей, особливо «рідних» об’єктів, надавали і тепер надають: Буковинське, Закарпатське, Івано-Франківське, Львівське земляцтва Києва, їхні очільники - Іван Васюник, Лариса Гриджук, Роман Говдяк, Генадій Дерев’янчук.</w:t>
      </w:r>
      <w:r w:rsidRPr="0095619F">
        <w:rPr>
          <w:sz w:val="24"/>
          <w:szCs w:val="24"/>
          <w:lang w:val="uk-UA"/>
        </w:rPr>
        <w:t xml:space="preserve"> </w:t>
      </w:r>
      <w:r>
        <w:rPr>
          <w:sz w:val="24"/>
          <w:szCs w:val="24"/>
          <w:lang w:val="uk-UA"/>
        </w:rPr>
        <w:tab/>
        <w:t>Зусиллями згаданих і багатьох інших людей будівля церкви Святої Покрови, ландшафт навколо неї були приведені до стану, який нині багато хто відзначає  одним із найдосконаліших у музеї.</w:t>
      </w:r>
    </w:p>
    <w:p w:rsidR="0058573C" w:rsidRDefault="0058573C" w:rsidP="00CD27B6">
      <w:pPr>
        <w:jc w:val="both"/>
        <w:rPr>
          <w:sz w:val="24"/>
          <w:szCs w:val="24"/>
          <w:lang w:val="uk-UA"/>
        </w:rPr>
      </w:pPr>
      <w:r>
        <w:rPr>
          <w:sz w:val="24"/>
          <w:szCs w:val="24"/>
          <w:lang w:val="uk-UA"/>
        </w:rPr>
        <w:lastRenderedPageBreak/>
        <w:tab/>
        <w:t>Фізичне відтворення храму як музейного об’єкту для Романи було тільки частиною, яку вона поставила за мету вирішити. Головним було – повернути церкві Божу духовність, не прогрішивши проти сучасного рівня знань про лемківські церкви пізнього середньовіччя, іконографії того часу, науково обґрунтувати інтер’єр храму, як діючого і, разом з тим, музейного об’єкту. Багаторазові, виснажливі і безкомпромісні дискусії з проблеми створення, мистецького оформлення та історичної відповідності духові часу структури іконостасу, його іконописного оформлення потребували зусиль і здоров’я. Проблемою було і пошуки іконописця, формування необхідного обсягу коштів, заохочення спонсорів для оплати створення іконостасу, інших елементів церковного наповнення діючого храму. Першою перемогою у цій виснажливій боротьбі була згода наукової ради музею на створення іконостасу сучасним іконописцем, замість його наповнення фотографічними відбитками старих, в значній мірі, понищених і втрачених ікон. Після згоди зазначеної ради доручити ікономалярну частину іконостасу Олександру Охапкіну, з яким Романа перед тим більше десяти років ділилася всім комплексом своїх знань про етнографічну атрибутику українського професійного і народного мистецтва, багатство української звичаєвості і духовності, стало можливим залучити, окрім своїх знань, наукові сили Києва, Львова, Західної України і Закарпаття, храми і музейні збірки цих регіонів для створення ікон. Олександр Охапкін оперативно був відряджений у ці краї, були створені всі можливості для його ознайомлення з іконостасами головних храмів цих регіонів, музейними збірками ікономалярства, найбільш наближеного  до часів побудови Церкви Святої Покрови, отримання консультацій провідних спеціалістів і музейних працівників Києва (професор Дмитро Степовик), Львова (Олег Сидор, Ганна Врочинська), Ужгорода (Михайло Приймич, Михайло Сирохман) і багатьма іншими. За твердженням Олександра Охапкіна, відповідно до рішення наукової ради найбільше відповідав поставленому завданню іконостас церкви Святого Духа в м. Рогатині. З великим ентузіазмом і натхненням, розуміючи важливість і громадську значимість отриманого завдання, митець створював ескізи майбутніх образів до іконостасу, попередньо погоджуючи їх з професором Дмитром Степовиком, Романою. Дещо мінялося, зростала кількість ікон, які необхідно було написати. Але дуже обмеженою залишалась сума коштів, які могли оплатити художнику  церковна громада або музей за його роботу. Та в таких випадках Романа, здається, знала тільки одне слово: - «треба» і майже ніколи – «неможливо» зробити. Під її впливом Олександр Охапкін погодився написати образи до іконостасу з гарантованою оплатою фактично тільки половини вартості роботи, під запевнення Романи, що друга половина так чи інакше буде йому компенсована. Іконостас був створений і урочисто освячений Патріархом УГКЦ. Храм Святої Покрови почав жити повноцінним духовним життям вже на третьому місяці після його побудови, тепер уже в м. Києві, з якого бере початок наше Хрещення, як перлина Національного Музею народної архітектури і побуту України та Божої правди, глибоко шанована її вірянами.</w:t>
      </w:r>
    </w:p>
    <w:p w:rsidR="0058573C" w:rsidRDefault="0058573C" w:rsidP="00CD27B6">
      <w:pPr>
        <w:jc w:val="both"/>
        <w:rPr>
          <w:sz w:val="24"/>
          <w:szCs w:val="24"/>
          <w:lang w:val="uk-UA"/>
        </w:rPr>
      </w:pPr>
      <w:r>
        <w:rPr>
          <w:sz w:val="24"/>
          <w:szCs w:val="24"/>
          <w:lang w:val="uk-UA"/>
        </w:rPr>
        <w:lastRenderedPageBreak/>
        <w:tab/>
        <w:t>Але для Романи невирішеною залишилась проблема повноцінного відшкодування Олександру його досить значних витрат, пов’язаних зі створенням іконостасу. Вона, як людина до хворобливості відповідальна перед людьми і за виконувану справу, довгий час буквально не знала спокою. Ініціювала написання керівництвом Музею листів-клопотань п’яти провідним банкам України про надання спонсорської допомоги, неодноразово нагадувала небайдужим до українського культурного відродження про цю проблему на багатьох святкових заходах, які вона проводила, особливо в музеї. Дещо вдалось вирішити. Наприклад, Нацбанк України перерахував невеликі кошти, надали допомогу і приватні особи. Та проблема залишилась невирішеною до кінця. Романа знала про це і ще до закінчення роботи над іконостасом у музеї вирішила діяти.</w:t>
      </w:r>
    </w:p>
    <w:p w:rsidR="0058573C" w:rsidRDefault="0058573C" w:rsidP="00CD27B6">
      <w:pPr>
        <w:jc w:val="both"/>
        <w:rPr>
          <w:sz w:val="24"/>
          <w:szCs w:val="24"/>
          <w:lang w:val="uk-UA"/>
        </w:rPr>
      </w:pPr>
      <w:r>
        <w:rPr>
          <w:sz w:val="24"/>
          <w:szCs w:val="24"/>
          <w:lang w:val="uk-UA"/>
        </w:rPr>
        <w:tab/>
        <w:t>Ці спомини про грошові проблеми які неодноразово доводилося вирішувати Романі на користь багатьох справ Музею здаються трохи недоречним в основному контексті викладу. Але вони підкреслюють її рису, про яку згадувалося вище:  справа вимагає – «треба», значить не може бути – «неможливо вирішити». Десь на початку двохтисячних років Романа познайомилася з бізнесменом Анатолієм Юркевичем, який захоплювався живописом, особливо, іконописними творами Олександра Охапкіна. Він багато що замовляв художнику, для нього Охапкін виконав кілька варіантів Божої Матері Семистрільної та інші ікони. Недалеко від нашого помешкання, біля станції  метро «Позняки», знаходиться невелика дерев’яна церква Петра і Павла Київського Патріархату. Її двічі намагалися спалити московські попи чи їх поплічники. Ці сатанинські вчинки дуже гостро зачепили Роману, і вона почала частіше відвідувати цю церкву, познайомилися з її отцями. Змиритися з бідним духовно-мистецьки наповненням цього загроженого київського храму Романа просто не могла, оскільки сприйняття Божого і прекрасного були для неї, здається,  неподільними. Як вона зуміла переконати Анатолія Юркевича проспонсорувати іконостас церкви на Позняках, невідомо. Та Олександр Охапкін, ще до завершення написання іконостасу для музею, отримав замовлення у кошторисному обсязі майже еквівалентне  відшкодованого йому за іконостас церкви Святої Покрови, при значно меншому обсязі робіт. Патріарх Філарет освятив іконостас, всі «винуватці» його створення були нагороджені орденами Київського Патріархату.</w:t>
      </w:r>
    </w:p>
    <w:p w:rsidR="0058573C" w:rsidRDefault="0058573C" w:rsidP="00CD27B6">
      <w:pPr>
        <w:jc w:val="both"/>
        <w:rPr>
          <w:sz w:val="24"/>
          <w:szCs w:val="24"/>
          <w:lang w:val="uk-UA"/>
        </w:rPr>
      </w:pPr>
      <w:r>
        <w:rPr>
          <w:sz w:val="24"/>
          <w:szCs w:val="24"/>
          <w:lang w:val="uk-UA"/>
        </w:rPr>
        <w:tab/>
        <w:t xml:space="preserve">Інший приклад. А. Юркевич задумав оздобити скульптурою Божої Матері фасад передньої будівлі житлового кварталу в селищі Щасливе Броварського району на Київщини, що зводила його фірма. І саме Романа переконала замовника, що тільки О. Охапкін, не будучи професійним скульптором, найкраще впорається з цим завданням. Адже в малярстві митець неодноразово досягав надзвичайної виразності, якогось особливого внутрішнього світла образу Матері Ісуса Христа. Ця творча робота дозволила О. Охапкіну, окрім матеріальної компенсації зазначених вище витрат на іконостасі церкви Святої Покрови, в значній мірі позбутися і стресового стану від напруженої, </w:t>
      </w:r>
      <w:r>
        <w:rPr>
          <w:sz w:val="24"/>
          <w:szCs w:val="24"/>
          <w:lang w:val="uk-UA"/>
        </w:rPr>
        <w:lastRenderedPageBreak/>
        <w:t>натхненної, і, в якійсь мірі, повноцінно не відшкодованої творчої праці в музеї. А Романі вдалося дати спокій своєму сумлінню, позбутися характерного для неї внутрішнього почуття невдоволення, якщо має місце щось не до кінця віддячене людині згідно з обіцяним.</w:t>
      </w:r>
    </w:p>
    <w:p w:rsidR="0058573C" w:rsidRDefault="0058573C" w:rsidP="00CD27B6">
      <w:pPr>
        <w:jc w:val="both"/>
        <w:rPr>
          <w:sz w:val="24"/>
          <w:szCs w:val="24"/>
          <w:lang w:val="uk-UA"/>
        </w:rPr>
      </w:pPr>
      <w:r>
        <w:rPr>
          <w:sz w:val="24"/>
          <w:szCs w:val="24"/>
          <w:lang w:val="uk-UA"/>
        </w:rPr>
        <w:tab/>
        <w:t>Хоча Романа постійно щось вдосконалювала в інтер’єрі церкви Святої Покрови, доповнювала його десятками етнографічно вивірених експонатів, характерних для західноукраїнських церков, зокрема лемківських, їй не вдалося до кінця досягти вимріяного ідеалу. Мабуть, як заповіт, залишилося нездійсненим її бажання доповнити іконостас запрестольною іконою, престолом, даросховищем і семисвічником. Мистецьке виконання всього зазначеного повинно було бути строго ув’язнено з іконостасом О. Охапкіна як одне ціле. У зв’язку зі співпрацею Романи на протязі двадцяти років з О. Охапкіним, слід відзначити наступне: головна увага концентрувалась на скрупульозному відпрацюванні наукової обґрунтованості мистецько-етнографічної атрибутики як на картинах художника, так і, особливо, на іконах. Згадуються багатогодинні обговорення цієї проблематики у нас вдома. При цьому використовувалась досить значна колекція прикрас, вишивки, іншої етнографічної атрибутики, які Романа збирала ще з шкільних років. Все звірялося за науковими монографіями, альбомами, фотографіями творів професійного і народного мистецтв.</w:t>
      </w:r>
    </w:p>
    <w:p w:rsidR="0058573C" w:rsidRDefault="0058573C" w:rsidP="00CD27B6">
      <w:pPr>
        <w:jc w:val="both"/>
        <w:rPr>
          <w:sz w:val="24"/>
          <w:szCs w:val="24"/>
          <w:lang w:val="uk-UA"/>
        </w:rPr>
      </w:pPr>
      <w:r>
        <w:rPr>
          <w:sz w:val="24"/>
          <w:szCs w:val="24"/>
          <w:lang w:val="uk-UA"/>
        </w:rPr>
        <w:tab/>
        <w:t>Феномен двадцятирічної співпраці мистецтвознавця-етнографа з професійним художником-іконописцем, на мою думку, заслуговує більш повного вивчення і осмислення з використанням багаточисельних публікацій Романи і доробку О. Охапкіна, з ціллю впровадження його в мистецьку освіту і практику. Романа фактично започаткувала творчу співпрацю професійних митців з народними майстрами. Жодна значна виставка не відбувалася без суттєвого доповнення професійної творчості народно-етнографічною атрибутикою багатьох виконавців.</w:t>
      </w:r>
    </w:p>
    <w:p w:rsidR="0058573C" w:rsidRPr="00AC51D6" w:rsidRDefault="0058573C" w:rsidP="00CD27B6">
      <w:pPr>
        <w:jc w:val="both"/>
        <w:rPr>
          <w:sz w:val="24"/>
          <w:szCs w:val="24"/>
          <w:lang w:val="uk-UA"/>
        </w:rPr>
      </w:pPr>
      <w:r>
        <w:rPr>
          <w:sz w:val="24"/>
          <w:szCs w:val="24"/>
          <w:lang w:val="uk-UA"/>
        </w:rPr>
        <w:tab/>
        <w:t xml:space="preserve">Нагадаю ще один, характерний для Романи випадок вирішення непростих проблем розвитку столичного скансена, зокрема поповнення його фондів найкращими творами національного декоративно-ужиткового мистецтва. Петро Корпанюк із </w:t>
      </w:r>
      <w:r w:rsidRPr="00D47D32">
        <w:rPr>
          <w:sz w:val="24"/>
          <w:szCs w:val="24"/>
          <w:lang w:val="uk-UA"/>
        </w:rPr>
        <w:t>Яворова</w:t>
      </w:r>
      <w:r>
        <w:rPr>
          <w:sz w:val="24"/>
          <w:szCs w:val="24"/>
          <w:lang w:val="uk-UA"/>
        </w:rPr>
        <w:t xml:space="preserve">, відомий збирач автентичних раритетів Гуцульщини та Покуття, </w:t>
      </w:r>
      <w:r w:rsidRPr="00D47D32">
        <w:rPr>
          <w:sz w:val="24"/>
          <w:szCs w:val="24"/>
          <w:lang w:val="uk-UA"/>
        </w:rPr>
        <w:t xml:space="preserve"> запропонував провести виставку </w:t>
      </w:r>
      <w:r>
        <w:rPr>
          <w:sz w:val="24"/>
          <w:szCs w:val="24"/>
          <w:lang w:val="uk-UA"/>
        </w:rPr>
        <w:t>старовинних</w:t>
      </w:r>
      <w:r w:rsidRPr="00D47D32">
        <w:rPr>
          <w:sz w:val="24"/>
          <w:szCs w:val="24"/>
          <w:lang w:val="uk-UA"/>
        </w:rPr>
        <w:t xml:space="preserve"> скринь, </w:t>
      </w:r>
      <w:r>
        <w:rPr>
          <w:sz w:val="24"/>
          <w:szCs w:val="24"/>
          <w:lang w:val="uk-UA"/>
        </w:rPr>
        <w:t>народних меблів, столів та інших ужиткових мистецьких предметів.</w:t>
      </w:r>
    </w:p>
    <w:p w:rsidR="0058573C" w:rsidRDefault="0058573C" w:rsidP="00CD27B6">
      <w:pPr>
        <w:ind w:firstLine="708"/>
        <w:jc w:val="both"/>
        <w:rPr>
          <w:sz w:val="24"/>
          <w:szCs w:val="24"/>
          <w:lang w:val="uk-UA"/>
        </w:rPr>
      </w:pPr>
      <w:r>
        <w:rPr>
          <w:sz w:val="24"/>
          <w:szCs w:val="24"/>
          <w:lang w:val="uk-UA"/>
        </w:rPr>
        <w:t>К</w:t>
      </w:r>
      <w:r w:rsidRPr="00D47D32">
        <w:rPr>
          <w:sz w:val="24"/>
          <w:szCs w:val="24"/>
          <w:lang w:val="uk-UA"/>
        </w:rPr>
        <w:t>олекція формувалася П</w:t>
      </w:r>
      <w:r>
        <w:rPr>
          <w:sz w:val="24"/>
          <w:szCs w:val="24"/>
          <w:lang w:val="uk-UA"/>
        </w:rPr>
        <w:t>етром</w:t>
      </w:r>
      <w:r w:rsidRPr="00D47D32">
        <w:rPr>
          <w:sz w:val="24"/>
          <w:szCs w:val="24"/>
          <w:lang w:val="uk-UA"/>
        </w:rPr>
        <w:t xml:space="preserve"> Корпанюком </w:t>
      </w:r>
      <w:r>
        <w:rPr>
          <w:sz w:val="24"/>
          <w:szCs w:val="24"/>
          <w:lang w:val="uk-UA"/>
        </w:rPr>
        <w:t>упродовж</w:t>
      </w:r>
      <w:r w:rsidRPr="00D47D32">
        <w:rPr>
          <w:sz w:val="24"/>
          <w:szCs w:val="24"/>
          <w:lang w:val="uk-UA"/>
        </w:rPr>
        <w:t xml:space="preserve"> багатьох років. </w:t>
      </w:r>
      <w:r>
        <w:rPr>
          <w:sz w:val="24"/>
          <w:szCs w:val="24"/>
          <w:lang w:val="uk-UA"/>
        </w:rPr>
        <w:t>Причому д</w:t>
      </w:r>
      <w:r w:rsidRPr="00D47D32">
        <w:rPr>
          <w:sz w:val="24"/>
          <w:szCs w:val="24"/>
          <w:lang w:val="uk-UA"/>
        </w:rPr>
        <w:t xml:space="preserve">о неї </w:t>
      </w:r>
      <w:r>
        <w:rPr>
          <w:sz w:val="24"/>
          <w:szCs w:val="24"/>
          <w:lang w:val="uk-UA"/>
        </w:rPr>
        <w:t xml:space="preserve">сумлінно </w:t>
      </w:r>
      <w:r w:rsidRPr="00D47D32">
        <w:rPr>
          <w:sz w:val="24"/>
          <w:szCs w:val="24"/>
          <w:lang w:val="uk-UA"/>
        </w:rPr>
        <w:t xml:space="preserve">відбиралися найкращі зразки цих </w:t>
      </w:r>
      <w:r>
        <w:rPr>
          <w:sz w:val="24"/>
          <w:szCs w:val="24"/>
          <w:lang w:val="uk-UA"/>
        </w:rPr>
        <w:t>регіонів</w:t>
      </w:r>
      <w:r w:rsidRPr="00D47D32">
        <w:rPr>
          <w:sz w:val="24"/>
          <w:szCs w:val="24"/>
          <w:lang w:val="uk-UA"/>
        </w:rPr>
        <w:t xml:space="preserve">. </w:t>
      </w:r>
      <w:r>
        <w:rPr>
          <w:sz w:val="24"/>
          <w:szCs w:val="24"/>
          <w:lang w:val="uk-UA"/>
        </w:rPr>
        <w:t>Її представили одразу в кількох хатах експозиційної зони «Карпати» Національного музею народної архітектури та побуту України.</w:t>
      </w:r>
      <w:r w:rsidRPr="00D47D32">
        <w:rPr>
          <w:sz w:val="24"/>
          <w:szCs w:val="24"/>
          <w:lang w:val="uk-UA"/>
        </w:rPr>
        <w:t xml:space="preserve"> Дбайливо доповнена Романою вс</w:t>
      </w:r>
      <w:r>
        <w:rPr>
          <w:sz w:val="24"/>
          <w:szCs w:val="24"/>
          <w:lang w:val="uk-UA"/>
        </w:rPr>
        <w:t>і</w:t>
      </w:r>
      <w:r w:rsidRPr="00D47D32">
        <w:rPr>
          <w:sz w:val="24"/>
          <w:szCs w:val="24"/>
          <w:lang w:val="uk-UA"/>
        </w:rPr>
        <w:t xml:space="preserve">м комплексом </w:t>
      </w:r>
      <w:r>
        <w:rPr>
          <w:sz w:val="24"/>
          <w:szCs w:val="24"/>
          <w:lang w:val="uk-UA"/>
        </w:rPr>
        <w:t xml:space="preserve">атрибутики </w:t>
      </w:r>
      <w:r w:rsidRPr="00D47D32">
        <w:rPr>
          <w:sz w:val="24"/>
          <w:szCs w:val="24"/>
          <w:lang w:val="uk-UA"/>
        </w:rPr>
        <w:t xml:space="preserve">гуцульського </w:t>
      </w:r>
      <w:r>
        <w:rPr>
          <w:sz w:val="24"/>
          <w:szCs w:val="24"/>
          <w:lang w:val="uk-UA"/>
        </w:rPr>
        <w:t xml:space="preserve">і покутського </w:t>
      </w:r>
      <w:r w:rsidRPr="00D47D32">
        <w:rPr>
          <w:sz w:val="24"/>
          <w:szCs w:val="24"/>
          <w:lang w:val="uk-UA"/>
        </w:rPr>
        <w:t xml:space="preserve">народного мистецтва </w:t>
      </w:r>
      <w:r>
        <w:rPr>
          <w:sz w:val="24"/>
          <w:szCs w:val="24"/>
          <w:lang w:val="uk-UA"/>
        </w:rPr>
        <w:t>із фондів музею,</w:t>
      </w:r>
      <w:r w:rsidRPr="00D47D32">
        <w:rPr>
          <w:sz w:val="24"/>
          <w:szCs w:val="24"/>
          <w:lang w:val="uk-UA"/>
        </w:rPr>
        <w:t xml:space="preserve"> ця виставка перетворилася в неординарну подію</w:t>
      </w:r>
      <w:r>
        <w:rPr>
          <w:sz w:val="24"/>
          <w:szCs w:val="24"/>
          <w:lang w:val="uk-UA"/>
        </w:rPr>
        <w:t xml:space="preserve"> в культурному житті столиці</w:t>
      </w:r>
      <w:r w:rsidRPr="00D47D32">
        <w:rPr>
          <w:sz w:val="24"/>
          <w:szCs w:val="24"/>
          <w:lang w:val="uk-UA"/>
        </w:rPr>
        <w:t xml:space="preserve">. </w:t>
      </w:r>
    </w:p>
    <w:p w:rsidR="0058573C" w:rsidRPr="00D47D32" w:rsidRDefault="0058573C" w:rsidP="00CD27B6">
      <w:pPr>
        <w:ind w:firstLine="708"/>
        <w:jc w:val="both"/>
        <w:rPr>
          <w:sz w:val="24"/>
          <w:szCs w:val="24"/>
          <w:lang w:val="uk-UA"/>
        </w:rPr>
      </w:pPr>
      <w:r w:rsidRPr="00D47D32">
        <w:rPr>
          <w:sz w:val="24"/>
          <w:szCs w:val="24"/>
          <w:lang w:val="uk-UA"/>
        </w:rPr>
        <w:lastRenderedPageBreak/>
        <w:t xml:space="preserve">Оскільки зразків меблів на виставці було більше сорока і вони були </w:t>
      </w:r>
      <w:r>
        <w:rPr>
          <w:sz w:val="24"/>
          <w:szCs w:val="24"/>
          <w:lang w:val="uk-UA"/>
        </w:rPr>
        <w:t>доставлені прямісінько</w:t>
      </w:r>
      <w:r w:rsidRPr="00D47D32">
        <w:rPr>
          <w:sz w:val="24"/>
          <w:szCs w:val="24"/>
          <w:lang w:val="uk-UA"/>
        </w:rPr>
        <w:t xml:space="preserve"> з Карпат, П</w:t>
      </w:r>
      <w:r>
        <w:rPr>
          <w:sz w:val="24"/>
          <w:szCs w:val="24"/>
          <w:lang w:val="uk-UA"/>
        </w:rPr>
        <w:t>етру</w:t>
      </w:r>
      <w:r w:rsidRPr="00D47D32">
        <w:rPr>
          <w:sz w:val="24"/>
          <w:szCs w:val="24"/>
          <w:lang w:val="uk-UA"/>
        </w:rPr>
        <w:t xml:space="preserve"> Корпанюку</w:t>
      </w:r>
      <w:r>
        <w:rPr>
          <w:sz w:val="24"/>
          <w:szCs w:val="24"/>
          <w:lang w:val="uk-UA"/>
        </w:rPr>
        <w:t xml:space="preserve"> після виставки просто </w:t>
      </w:r>
      <w:r w:rsidRPr="00D47D32">
        <w:rPr>
          <w:sz w:val="24"/>
          <w:szCs w:val="24"/>
          <w:lang w:val="uk-UA"/>
        </w:rPr>
        <w:t>нікуди було їх виве</w:t>
      </w:r>
      <w:r>
        <w:rPr>
          <w:sz w:val="24"/>
          <w:szCs w:val="24"/>
          <w:lang w:val="uk-UA"/>
        </w:rPr>
        <w:t>з</w:t>
      </w:r>
      <w:r w:rsidRPr="00D47D32">
        <w:rPr>
          <w:sz w:val="24"/>
          <w:szCs w:val="24"/>
          <w:lang w:val="uk-UA"/>
        </w:rPr>
        <w:t>ти, та й Романа старалася затримати їх якнайдовше. За цей час вона встигла науково опрацювати мистецько-технологічні особливості виготовлення цих меблів, ознайомитися з колекцією скринь  Президента В</w:t>
      </w:r>
      <w:r>
        <w:rPr>
          <w:sz w:val="24"/>
          <w:szCs w:val="24"/>
          <w:lang w:val="uk-UA"/>
        </w:rPr>
        <w:t>іктора</w:t>
      </w:r>
      <w:r w:rsidRPr="00D47D32">
        <w:rPr>
          <w:sz w:val="24"/>
          <w:szCs w:val="24"/>
          <w:lang w:val="uk-UA"/>
        </w:rPr>
        <w:t xml:space="preserve"> Ющенка, опублікувати кілька статей. </w:t>
      </w:r>
      <w:r>
        <w:rPr>
          <w:sz w:val="24"/>
          <w:szCs w:val="24"/>
          <w:lang w:val="uk-UA"/>
        </w:rPr>
        <w:t>Всіма силами Романа прагнула втілити заздалегідь ухвалене нею рішення</w:t>
      </w:r>
      <w:r w:rsidRPr="00D47D32">
        <w:rPr>
          <w:sz w:val="24"/>
          <w:szCs w:val="24"/>
          <w:lang w:val="uk-UA"/>
        </w:rPr>
        <w:t xml:space="preserve">: </w:t>
      </w:r>
      <w:r>
        <w:rPr>
          <w:sz w:val="24"/>
          <w:szCs w:val="24"/>
          <w:lang w:val="uk-UA"/>
        </w:rPr>
        <w:t xml:space="preserve">унікальна </w:t>
      </w:r>
      <w:r w:rsidRPr="00D47D32">
        <w:rPr>
          <w:sz w:val="24"/>
          <w:szCs w:val="24"/>
          <w:lang w:val="uk-UA"/>
        </w:rPr>
        <w:t xml:space="preserve">колекція повинна </w:t>
      </w:r>
      <w:r>
        <w:rPr>
          <w:sz w:val="24"/>
          <w:szCs w:val="24"/>
          <w:lang w:val="uk-UA"/>
        </w:rPr>
        <w:t>залишитись у</w:t>
      </w:r>
      <w:r w:rsidRPr="00D47D32">
        <w:rPr>
          <w:sz w:val="24"/>
          <w:szCs w:val="24"/>
          <w:lang w:val="uk-UA"/>
        </w:rPr>
        <w:t xml:space="preserve"> </w:t>
      </w:r>
      <w:r>
        <w:rPr>
          <w:sz w:val="24"/>
          <w:szCs w:val="24"/>
          <w:lang w:val="uk-UA"/>
        </w:rPr>
        <w:t>м</w:t>
      </w:r>
      <w:r w:rsidRPr="00D47D32">
        <w:rPr>
          <w:sz w:val="24"/>
          <w:szCs w:val="24"/>
          <w:lang w:val="uk-UA"/>
        </w:rPr>
        <w:t>узеї.</w:t>
      </w:r>
      <w:r>
        <w:rPr>
          <w:sz w:val="24"/>
          <w:szCs w:val="24"/>
          <w:lang w:val="uk-UA"/>
        </w:rPr>
        <w:t xml:space="preserve"> </w:t>
      </w:r>
    </w:p>
    <w:p w:rsidR="0058573C" w:rsidRPr="00D47D32" w:rsidRDefault="0058573C" w:rsidP="00CD27B6">
      <w:pPr>
        <w:jc w:val="both"/>
        <w:rPr>
          <w:sz w:val="24"/>
          <w:szCs w:val="24"/>
          <w:lang w:val="uk-UA"/>
        </w:rPr>
      </w:pPr>
      <w:r w:rsidRPr="00D47D32">
        <w:rPr>
          <w:sz w:val="24"/>
          <w:szCs w:val="24"/>
          <w:lang w:val="uk-UA"/>
        </w:rPr>
        <w:tab/>
        <w:t xml:space="preserve">Оскільки для </w:t>
      </w:r>
      <w:r>
        <w:rPr>
          <w:sz w:val="24"/>
          <w:szCs w:val="24"/>
          <w:lang w:val="uk-UA"/>
        </w:rPr>
        <w:t xml:space="preserve">багатьох киян та членів зазначених вище </w:t>
      </w:r>
      <w:r w:rsidRPr="00D47D32">
        <w:rPr>
          <w:sz w:val="24"/>
          <w:szCs w:val="24"/>
          <w:lang w:val="uk-UA"/>
        </w:rPr>
        <w:t xml:space="preserve">земляцтв зона </w:t>
      </w:r>
      <w:r>
        <w:rPr>
          <w:sz w:val="24"/>
          <w:szCs w:val="24"/>
          <w:lang w:val="uk-UA"/>
        </w:rPr>
        <w:t>«</w:t>
      </w:r>
      <w:r w:rsidRPr="00D47D32">
        <w:rPr>
          <w:sz w:val="24"/>
          <w:szCs w:val="24"/>
          <w:lang w:val="uk-UA"/>
        </w:rPr>
        <w:t>Карпати</w:t>
      </w:r>
      <w:r>
        <w:rPr>
          <w:sz w:val="24"/>
          <w:szCs w:val="24"/>
          <w:lang w:val="uk-UA"/>
        </w:rPr>
        <w:t>»</w:t>
      </w:r>
      <w:r w:rsidRPr="00D47D32">
        <w:rPr>
          <w:sz w:val="24"/>
          <w:szCs w:val="24"/>
          <w:lang w:val="uk-UA"/>
        </w:rPr>
        <w:t xml:space="preserve"> стала своєрідним культурним осередком, який єднає їх у</w:t>
      </w:r>
      <w:r>
        <w:rPr>
          <w:sz w:val="24"/>
          <w:szCs w:val="24"/>
          <w:lang w:val="uk-UA"/>
        </w:rPr>
        <w:t xml:space="preserve"> Києві в одну велику родину</w:t>
      </w:r>
      <w:r w:rsidRPr="00D47D32">
        <w:rPr>
          <w:sz w:val="24"/>
          <w:szCs w:val="24"/>
          <w:lang w:val="uk-UA"/>
        </w:rPr>
        <w:t xml:space="preserve">, для Романи не було секретом </w:t>
      </w:r>
      <w:r>
        <w:rPr>
          <w:sz w:val="24"/>
          <w:szCs w:val="24"/>
          <w:lang w:val="uk-UA"/>
        </w:rPr>
        <w:t>значна</w:t>
      </w:r>
      <w:r w:rsidRPr="00D47D32">
        <w:rPr>
          <w:sz w:val="24"/>
          <w:szCs w:val="24"/>
          <w:lang w:val="uk-UA"/>
        </w:rPr>
        <w:t xml:space="preserve"> </w:t>
      </w:r>
      <w:r>
        <w:rPr>
          <w:sz w:val="24"/>
          <w:szCs w:val="24"/>
          <w:lang w:val="uk-UA"/>
        </w:rPr>
        <w:t>допомога</w:t>
      </w:r>
      <w:r w:rsidRPr="00D47D32">
        <w:rPr>
          <w:sz w:val="24"/>
          <w:szCs w:val="24"/>
          <w:lang w:val="uk-UA"/>
        </w:rPr>
        <w:t xml:space="preserve"> багатьох її представників як спонсорів і жертводавців. Зокрема їй було відомо, що Олексій Івченко багато допомагав греко-католицькій церкві у розбудові та упорядкуванні храмів, Патріаршого Собору та інше. Кілька попередніх спроб Романи знайти спонсора для закупівлі і дарування </w:t>
      </w:r>
      <w:r>
        <w:rPr>
          <w:sz w:val="24"/>
          <w:szCs w:val="24"/>
          <w:lang w:val="uk-UA"/>
        </w:rPr>
        <w:t>м</w:t>
      </w:r>
      <w:r w:rsidRPr="00D47D32">
        <w:rPr>
          <w:sz w:val="24"/>
          <w:szCs w:val="24"/>
          <w:lang w:val="uk-UA"/>
        </w:rPr>
        <w:t xml:space="preserve">узею </w:t>
      </w:r>
      <w:r>
        <w:rPr>
          <w:sz w:val="24"/>
          <w:szCs w:val="24"/>
          <w:lang w:val="uk-UA"/>
        </w:rPr>
        <w:t xml:space="preserve">цієї </w:t>
      </w:r>
      <w:r w:rsidRPr="00D47D32">
        <w:rPr>
          <w:sz w:val="24"/>
          <w:szCs w:val="24"/>
          <w:lang w:val="uk-UA"/>
        </w:rPr>
        <w:t>колекції нічого не дали. Здається</w:t>
      </w:r>
      <w:r>
        <w:rPr>
          <w:sz w:val="24"/>
          <w:szCs w:val="24"/>
          <w:lang w:val="uk-UA"/>
        </w:rPr>
        <w:t>,</w:t>
      </w:r>
      <w:r w:rsidRPr="00D47D32">
        <w:rPr>
          <w:sz w:val="24"/>
          <w:szCs w:val="24"/>
          <w:lang w:val="uk-UA"/>
        </w:rPr>
        <w:t xml:space="preserve"> пан Олексій став її останньою надією. </w:t>
      </w:r>
      <w:r>
        <w:rPr>
          <w:sz w:val="24"/>
          <w:szCs w:val="24"/>
          <w:lang w:val="uk-UA"/>
        </w:rPr>
        <w:t xml:space="preserve">Моє </w:t>
      </w:r>
      <w:r w:rsidRPr="00D47D32">
        <w:rPr>
          <w:sz w:val="24"/>
          <w:szCs w:val="24"/>
          <w:lang w:val="uk-UA"/>
        </w:rPr>
        <w:t xml:space="preserve">твердження </w:t>
      </w:r>
      <w:r>
        <w:rPr>
          <w:sz w:val="24"/>
          <w:szCs w:val="24"/>
          <w:lang w:val="uk-UA"/>
        </w:rPr>
        <w:t xml:space="preserve">ґрунтується </w:t>
      </w:r>
      <w:r w:rsidRPr="00D47D32">
        <w:rPr>
          <w:sz w:val="24"/>
          <w:szCs w:val="24"/>
          <w:lang w:val="uk-UA"/>
        </w:rPr>
        <w:t>на підставі знайдених мною в архіві багатьох фотографій, на яких вона натхненно розповідає</w:t>
      </w:r>
      <w:r>
        <w:rPr>
          <w:sz w:val="24"/>
          <w:szCs w:val="24"/>
          <w:lang w:val="uk-UA"/>
        </w:rPr>
        <w:t xml:space="preserve"> Олексію Івченко</w:t>
      </w:r>
      <w:r w:rsidRPr="00D47D32">
        <w:rPr>
          <w:sz w:val="24"/>
          <w:szCs w:val="24"/>
          <w:lang w:val="uk-UA"/>
        </w:rPr>
        <w:t xml:space="preserve"> про скрині, показує розписи чи різьблення цих, як вона називає одну із статей, «Картин</w:t>
      </w:r>
      <w:r>
        <w:rPr>
          <w:sz w:val="24"/>
          <w:szCs w:val="24"/>
          <w:lang w:val="uk-UA"/>
        </w:rPr>
        <w:t>и</w:t>
      </w:r>
      <w:r w:rsidRPr="00D47D32">
        <w:rPr>
          <w:sz w:val="24"/>
          <w:szCs w:val="24"/>
          <w:lang w:val="uk-UA"/>
        </w:rPr>
        <w:t xml:space="preserve"> з дерева, створен</w:t>
      </w:r>
      <w:r>
        <w:rPr>
          <w:sz w:val="24"/>
          <w:szCs w:val="24"/>
          <w:lang w:val="uk-UA"/>
        </w:rPr>
        <w:t>і</w:t>
      </w:r>
      <w:r w:rsidRPr="00D47D32">
        <w:rPr>
          <w:sz w:val="24"/>
          <w:szCs w:val="24"/>
          <w:lang w:val="uk-UA"/>
        </w:rPr>
        <w:t xml:space="preserve"> столярним інструментом». Думаю, що, відчувши цю </w:t>
      </w:r>
      <w:r>
        <w:rPr>
          <w:sz w:val="24"/>
          <w:szCs w:val="24"/>
          <w:lang w:val="uk-UA"/>
        </w:rPr>
        <w:t>щиру</w:t>
      </w:r>
      <w:r w:rsidRPr="00D47D32">
        <w:rPr>
          <w:sz w:val="24"/>
          <w:szCs w:val="24"/>
          <w:lang w:val="uk-UA"/>
        </w:rPr>
        <w:t xml:space="preserve"> переконливість Романи у необхідності назавжди залишити цей скарб у </w:t>
      </w:r>
      <w:r>
        <w:rPr>
          <w:sz w:val="24"/>
          <w:szCs w:val="24"/>
          <w:lang w:val="uk-UA"/>
        </w:rPr>
        <w:t>м</w:t>
      </w:r>
      <w:r w:rsidRPr="00D47D32">
        <w:rPr>
          <w:sz w:val="24"/>
          <w:szCs w:val="24"/>
          <w:lang w:val="uk-UA"/>
        </w:rPr>
        <w:t>узеї, а саме – в інтер’єрах гражди із Верховини та інших об’єктів з Карпат, пану Олексію важко було не погодитися з її аргументацією</w:t>
      </w:r>
      <w:r>
        <w:rPr>
          <w:sz w:val="24"/>
          <w:szCs w:val="24"/>
          <w:lang w:val="uk-UA"/>
        </w:rPr>
        <w:t>. Він</w:t>
      </w:r>
      <w:r w:rsidRPr="00D47D32">
        <w:rPr>
          <w:sz w:val="24"/>
          <w:szCs w:val="24"/>
          <w:lang w:val="uk-UA"/>
        </w:rPr>
        <w:t xml:space="preserve"> закупи</w:t>
      </w:r>
      <w:r>
        <w:rPr>
          <w:sz w:val="24"/>
          <w:szCs w:val="24"/>
          <w:lang w:val="uk-UA"/>
        </w:rPr>
        <w:t>в</w:t>
      </w:r>
      <w:r w:rsidRPr="00D47D32">
        <w:rPr>
          <w:sz w:val="24"/>
          <w:szCs w:val="24"/>
          <w:lang w:val="uk-UA"/>
        </w:rPr>
        <w:t xml:space="preserve"> всю цю колекцію </w:t>
      </w:r>
      <w:r>
        <w:rPr>
          <w:sz w:val="24"/>
          <w:szCs w:val="24"/>
          <w:lang w:val="uk-UA"/>
        </w:rPr>
        <w:t>і</w:t>
      </w:r>
      <w:r w:rsidRPr="00D47D32">
        <w:rPr>
          <w:sz w:val="24"/>
          <w:szCs w:val="24"/>
          <w:lang w:val="uk-UA"/>
        </w:rPr>
        <w:t xml:space="preserve"> подарува</w:t>
      </w:r>
      <w:r>
        <w:rPr>
          <w:sz w:val="24"/>
          <w:szCs w:val="24"/>
          <w:lang w:val="uk-UA"/>
        </w:rPr>
        <w:t>в м</w:t>
      </w:r>
      <w:r w:rsidRPr="00D47D32">
        <w:rPr>
          <w:sz w:val="24"/>
          <w:szCs w:val="24"/>
          <w:lang w:val="uk-UA"/>
        </w:rPr>
        <w:t>узею.</w:t>
      </w:r>
    </w:p>
    <w:p w:rsidR="0058573C" w:rsidRDefault="0058573C" w:rsidP="00CD27B6">
      <w:pPr>
        <w:jc w:val="both"/>
        <w:rPr>
          <w:lang w:val="uk-UA"/>
        </w:rPr>
      </w:pPr>
      <w:r w:rsidRPr="00D47D32">
        <w:rPr>
          <w:sz w:val="24"/>
          <w:szCs w:val="24"/>
          <w:lang w:val="uk-UA"/>
        </w:rPr>
        <w:tab/>
        <w:t>Характерною рисою Романи</w:t>
      </w:r>
      <w:r>
        <w:rPr>
          <w:sz w:val="24"/>
          <w:szCs w:val="24"/>
          <w:lang w:val="uk-UA"/>
        </w:rPr>
        <w:t>,</w:t>
      </w:r>
      <w:r w:rsidRPr="00D47D32">
        <w:rPr>
          <w:sz w:val="24"/>
          <w:szCs w:val="24"/>
          <w:lang w:val="uk-UA"/>
        </w:rPr>
        <w:t xml:space="preserve"> як етнографа, науковця і музейного працівника</w:t>
      </w:r>
      <w:r>
        <w:rPr>
          <w:sz w:val="24"/>
          <w:szCs w:val="24"/>
          <w:lang w:val="uk-UA"/>
        </w:rPr>
        <w:t>,</w:t>
      </w:r>
      <w:r w:rsidRPr="00D47D32">
        <w:rPr>
          <w:sz w:val="24"/>
          <w:szCs w:val="24"/>
          <w:lang w:val="uk-UA"/>
        </w:rPr>
        <w:t xml:space="preserve"> було непереборне бажання осмислити, вивчити та впровадити в суспільну </w:t>
      </w:r>
      <w:r>
        <w:rPr>
          <w:sz w:val="24"/>
          <w:szCs w:val="24"/>
          <w:lang w:val="uk-UA"/>
        </w:rPr>
        <w:t xml:space="preserve">практику все </w:t>
      </w:r>
      <w:r w:rsidRPr="00D47D32">
        <w:rPr>
          <w:sz w:val="24"/>
          <w:szCs w:val="24"/>
          <w:lang w:val="uk-UA"/>
        </w:rPr>
        <w:t>значущ</w:t>
      </w:r>
      <w:r>
        <w:rPr>
          <w:sz w:val="24"/>
          <w:szCs w:val="24"/>
          <w:lang w:val="uk-UA"/>
        </w:rPr>
        <w:t>е</w:t>
      </w:r>
      <w:r w:rsidRPr="00D47D32">
        <w:rPr>
          <w:sz w:val="24"/>
          <w:szCs w:val="24"/>
          <w:lang w:val="uk-UA"/>
        </w:rPr>
        <w:t xml:space="preserve"> з мистецьких надбань народної творчості, звичаєвості, з </w:t>
      </w:r>
      <w:r>
        <w:rPr>
          <w:sz w:val="24"/>
          <w:szCs w:val="24"/>
          <w:lang w:val="uk-UA"/>
        </w:rPr>
        <w:t>чим</w:t>
      </w:r>
      <w:r w:rsidRPr="00D47D32">
        <w:rPr>
          <w:sz w:val="24"/>
          <w:szCs w:val="24"/>
          <w:lang w:val="uk-UA"/>
        </w:rPr>
        <w:t xml:space="preserve"> вона </w:t>
      </w:r>
      <w:r>
        <w:rPr>
          <w:sz w:val="24"/>
          <w:szCs w:val="24"/>
          <w:lang w:val="uk-UA"/>
        </w:rPr>
        <w:t>багато років вживалася</w:t>
      </w:r>
      <w:r w:rsidRPr="00D47D32">
        <w:rPr>
          <w:sz w:val="24"/>
          <w:szCs w:val="24"/>
          <w:lang w:val="uk-UA"/>
        </w:rPr>
        <w:t xml:space="preserve"> в дослідженнях, ек</w:t>
      </w:r>
      <w:r>
        <w:rPr>
          <w:sz w:val="24"/>
          <w:szCs w:val="24"/>
          <w:lang w:val="uk-UA"/>
        </w:rPr>
        <w:t>спедиціях, на святах майстрів, роботі над інтер’єрами у</w:t>
      </w:r>
      <w:r w:rsidRPr="00D47D32">
        <w:rPr>
          <w:sz w:val="24"/>
          <w:szCs w:val="24"/>
          <w:lang w:val="uk-UA"/>
        </w:rPr>
        <w:t xml:space="preserve"> науковій літер</w:t>
      </w:r>
      <w:r>
        <w:rPr>
          <w:sz w:val="24"/>
          <w:szCs w:val="24"/>
          <w:lang w:val="uk-UA"/>
        </w:rPr>
        <w:t>атурі. У</w:t>
      </w:r>
      <w:r w:rsidRPr="00D47D32">
        <w:rPr>
          <w:sz w:val="24"/>
          <w:szCs w:val="24"/>
          <w:lang w:val="uk-UA"/>
        </w:rPr>
        <w:t xml:space="preserve"> накопиченій </w:t>
      </w:r>
      <w:r>
        <w:rPr>
          <w:sz w:val="24"/>
          <w:szCs w:val="24"/>
          <w:lang w:val="uk-UA"/>
        </w:rPr>
        <w:t xml:space="preserve">на протязі цілого життя в значній </w:t>
      </w:r>
      <w:r w:rsidRPr="00D47D32">
        <w:rPr>
          <w:sz w:val="24"/>
          <w:szCs w:val="24"/>
          <w:lang w:val="uk-UA"/>
        </w:rPr>
        <w:t>власній бібліотеці важко знайти наукові видання, книжки, журнали, газетні публікації, в яких не було б її поміток,</w:t>
      </w:r>
      <w:r w:rsidRPr="009C40CA">
        <w:rPr>
          <w:lang w:val="uk-UA"/>
        </w:rPr>
        <w:t xml:space="preserve"> тлумачень, чи якихось її зауважень щодо майбутнього використання матеріалу. </w:t>
      </w:r>
      <w:r>
        <w:t>На</w:t>
      </w:r>
      <w:r w:rsidRPr="00947612">
        <w:rPr>
          <w:lang w:val="uk-UA"/>
        </w:rPr>
        <w:t xml:space="preserve"> основі</w:t>
      </w:r>
      <w:r>
        <w:t xml:space="preserve"> вивченого синтезувалось</w:t>
      </w:r>
      <w:r w:rsidRPr="00947612">
        <w:rPr>
          <w:lang w:val="uk-UA"/>
        </w:rPr>
        <w:t xml:space="preserve"> її власне наукове бачення</w:t>
      </w:r>
      <w:r>
        <w:t xml:space="preserve"> конкретного </w:t>
      </w:r>
      <w:r w:rsidRPr="006F0CD1">
        <w:rPr>
          <w:lang w:val="uk-UA"/>
        </w:rPr>
        <w:t>об’єкта</w:t>
      </w:r>
      <w:r>
        <w:t>,</w:t>
      </w:r>
      <w:r w:rsidRPr="00F62E39">
        <w:rPr>
          <w:lang w:val="uk-UA"/>
        </w:rPr>
        <w:t xml:space="preserve"> твору</w:t>
      </w:r>
      <w:r>
        <w:t xml:space="preserve"> професійного чи народного мистецтва, </w:t>
      </w:r>
      <w:r w:rsidRPr="006F0CD1">
        <w:rPr>
          <w:lang w:val="uk-UA"/>
        </w:rPr>
        <w:t>творчого</w:t>
      </w:r>
      <w:r>
        <w:t xml:space="preserve"> процесу, </w:t>
      </w:r>
      <w:r w:rsidRPr="006F0CD1">
        <w:rPr>
          <w:lang w:val="uk-UA"/>
        </w:rPr>
        <w:t>мистецького</w:t>
      </w:r>
      <w:r>
        <w:t xml:space="preserve"> </w:t>
      </w:r>
      <w:r w:rsidRPr="006F0CD1">
        <w:rPr>
          <w:lang w:val="uk-UA"/>
        </w:rPr>
        <w:t>явища</w:t>
      </w:r>
      <w:r>
        <w:t xml:space="preserve">: </w:t>
      </w:r>
      <w:r w:rsidRPr="006F0CD1">
        <w:rPr>
          <w:lang w:val="uk-UA"/>
        </w:rPr>
        <w:t>готувалась</w:t>
      </w:r>
      <w:r>
        <w:t xml:space="preserve"> публікація, надавалися консультації</w:t>
      </w:r>
      <w:r>
        <w:rPr>
          <w:lang w:val="uk-UA"/>
        </w:rPr>
        <w:t xml:space="preserve"> виконавцям по удосконаленню їх майстерності, впроваджувались у побут і музейну практику. Особливо значним був її вплив на майстрів щодо науково обгрунтованого та використання етнографічної атрибутики і звичаєвої практики в їх творчості.</w:t>
      </w:r>
    </w:p>
    <w:p w:rsidR="0058573C" w:rsidRDefault="0058573C" w:rsidP="00CD27B6">
      <w:pPr>
        <w:jc w:val="both"/>
        <w:rPr>
          <w:lang w:val="uk-UA"/>
        </w:rPr>
      </w:pPr>
      <w:r>
        <w:rPr>
          <w:lang w:val="uk-UA"/>
        </w:rPr>
        <w:tab/>
        <w:t xml:space="preserve">Можливо самим яскравим прикладом такої співпраці науковця-етнографа і митця може бути багаторічне супроводження Романою творчості народної малярки Софії Гоменюк. Окрім окремих творів, в яких відчувається цей вплив, ними спільно були створені два цикли народних картин.  Перший цикл називається «Календар», який складається з  21 твору. В якомусь розумінні – це мистецький аналог річного </w:t>
      </w:r>
      <w:r>
        <w:rPr>
          <w:lang w:val="uk-UA"/>
        </w:rPr>
        <w:lastRenderedPageBreak/>
        <w:t>циклу свят і звичаєвих обрядів, відповідно до книжки Романи «Золотії ключі». Другий цикл називається «Від коноплі до сорочки»: в 36 народних картинах мистецькими засобами детально ілюструється процес від посіву коноплі до виробництва вжиткових речей із її волокна. У назвах картин детально відображаються всі особливості цього процесу, з використанням понять і термінів, які на цей час, в значній мірі, уже забуті навіть більшістю сільського населення.</w:t>
      </w:r>
    </w:p>
    <w:p w:rsidR="0058573C" w:rsidRDefault="0058573C" w:rsidP="00CD27B6">
      <w:pPr>
        <w:jc w:val="both"/>
        <w:rPr>
          <w:lang w:val="uk-UA"/>
        </w:rPr>
      </w:pPr>
      <w:r>
        <w:rPr>
          <w:lang w:val="uk-UA"/>
        </w:rPr>
        <w:tab/>
        <w:t>На мою думку, Роману, крім значного наукового опрацювання на основі народознавчих джерел особливостей цих явищ і процесів, до мистецького відображення останніх  в творах С. Гоменюк спонукали записи і багаторазові їх обговорення з народним етнографом з Самбірщини Львівської області Володимиром Шагалом, який залишив унікальну спадщину по їх фіксації і осмисленню. Зі свого боку, С. Гоменюк за допомогою Романи унаочнила цю унікальну спадщину в серії картин, які образно, з мистецькою привабливістю будуть демонструвати багатьом поколінням життєво важливі уміння наших пращурів, успадкованих з глибокої давнини.</w:t>
      </w:r>
    </w:p>
    <w:p w:rsidR="0058573C" w:rsidRDefault="0058573C" w:rsidP="00CD27B6">
      <w:pPr>
        <w:jc w:val="both"/>
        <w:rPr>
          <w:lang w:val="uk-UA"/>
        </w:rPr>
      </w:pPr>
      <w:r>
        <w:rPr>
          <w:lang w:val="uk-UA"/>
        </w:rPr>
        <w:tab/>
        <w:t xml:space="preserve">На одному з мистецьких заходів у музеї Романа познайомилась з родиною професійних митців зі Львівщини Ларисою та Сергієм Моравськими. Її буквально зачарували твори Моравських, які моделювали в кераміці майже всю гаму гуцульських жіночих прикрас. Не звернути увагу на таке явище Романа, як мистецтвознавець, фахівець з гуцульської звичаєвої естетики, і як жінка з Галичини, просто не могла. Вона буквально «занурила» Моравських у музейні фонди, багато років працювала з ними над нашою домашньою колекцією прикрас, яку вона збирала ще зі шкільних і студентських літ, осмислювала естетичні особливості керамічних зразків порівняно з давніми гуцульськими, які моделювалися, переважно у металі, з використанням насінин і плодів рослин, шкіри і багато іншого. Всі ці опрацювання набору прикрас Моравських ув’язувались з їх використанням у звичаєвій практиці, річним циклом свят і звичаєвих подій. Результатом творчою співпраці Романи з подружжям Моравських, окрім мистецтвознавчої допомоги майстрам, були публікації в кількох виданнях статті «Вогонь гаварецький», яка в значній мірі вплинула і на інших творців цього виду мистецтва. У цій статті Романа коротко характеризує мистецькі особливості і призначення намиста, дукачів, згард, хрестів, сережок, браслетів Моравських і в дуже теплій ліричній формі освячує їхню творчість та внесок С. Моравського у творче переосмислення і розвиток чорної лощеної кераміки, яка з давніх часів була характерна для гончарів Гавареччини. </w:t>
      </w:r>
    </w:p>
    <w:p w:rsidR="0058573C" w:rsidRDefault="0058573C" w:rsidP="00CD27B6">
      <w:pPr>
        <w:jc w:val="both"/>
        <w:rPr>
          <w:lang w:val="uk-UA"/>
        </w:rPr>
      </w:pPr>
      <w:r>
        <w:rPr>
          <w:lang w:val="uk-UA"/>
        </w:rPr>
        <w:tab/>
        <w:t>Ще одне мистецьке явище до глибини душі вразило Роману і синтезувало її багаторічні спостереження і роздуми у цільний духовний і естетичний об’єкт українського буття. З молодих літ вона звернула увагу на камінні іконки і архітектурні прикраси часів Київської Русі в музеях і храмах, виконані методом різьблення на плитках із шиферу. Бачила іконку-ладанку на шиї літньої жінки у Почаївській Лаврі, пам’ятала щирі, переконливі слова рідного вуйка Гриця з села Німшин на Івано-Франківщині, «що тільки Святий Миколай з медалика (нагрудної іконки-ладанки із шиферу, І.К.) поміг вернутися йому із Колими в рідне село». Пізніше, в Державному історико-архітектурному заповіднику «Стародавній Київ», зазначає Романа, «сяйнули мені кілька маленьких ікон із шиферу, створені народним майстром Іриною Разватовою. Прийшли вони ніби з часів княжої доби».</w:t>
      </w:r>
    </w:p>
    <w:p w:rsidR="0058573C" w:rsidRDefault="0058573C" w:rsidP="00CD27B6">
      <w:pPr>
        <w:jc w:val="both"/>
        <w:rPr>
          <w:lang w:val="uk-UA"/>
        </w:rPr>
      </w:pPr>
      <w:r>
        <w:rPr>
          <w:lang w:val="uk-UA"/>
        </w:rPr>
        <w:lastRenderedPageBreak/>
        <w:tab/>
        <w:t>Характерне для Романи глибоке сприйняття прекрасного, особливо в єдності з Божою духовністю, а в цьому випадку, і його тяглість з тисячолітньої давнини,  викликало у неї буквально інтелектуально-емоційний сплеск. Вона наполегливо опрацьовує матеріал, багато і плідно працює з І. Разватовою, публікує кілька варіантів статті на цю тему: «Молитва в камені», «Таїна  різьбленої ікони в камені» та інше. Ці публікації, які свідчать про глибоку повагу Романи до мисткині та її таланту, дозволили довести до широкого кола інформацію про відродження цього виду мистецтва в Україні.</w:t>
      </w:r>
    </w:p>
    <w:p w:rsidR="0058573C" w:rsidRDefault="0058573C" w:rsidP="00CD27B6">
      <w:pPr>
        <w:jc w:val="both"/>
        <w:rPr>
          <w:lang w:val="uk-UA"/>
        </w:rPr>
      </w:pPr>
      <w:r>
        <w:rPr>
          <w:lang w:val="uk-UA"/>
        </w:rPr>
        <w:tab/>
        <w:t>Для Романи буквально ціллю життя було створити на об’єктах зони «Карпати» інтер’єри, досконалі естетично, у повній відповідності до сучасного рівня наукової етнографії, автентичні «живим» зразкам Буковини, Гуцульщини, Прикарпаття та Закарпаття, які вона знала і вивчала, починаючи з шкільних років і до кінця життя. Поставлена ціль вимагала від неї глибоких знань про всі вжиткові,  естетичні та господарські елементи інтер’єрів та технологію їх виготовлення, характерні для цих регіонів. Перебуваючи в наукових і пошукових експедиціях, музеях, краєзнавчих установах, вивчаючи конкретні об’єкти на місці, Романа скрупульозно фіксувала всі деталі інтер’єрів як у їх вжитковому і естетичному призначенні, так і їх відповідність давнім зразкам, технології виготовлення найвідомішими майстрами минулого і теперішнього часу.</w:t>
      </w:r>
    </w:p>
    <w:p w:rsidR="0058573C" w:rsidRDefault="0058573C" w:rsidP="00CD27B6">
      <w:pPr>
        <w:jc w:val="both"/>
        <w:rPr>
          <w:lang w:val="uk-UA"/>
        </w:rPr>
      </w:pPr>
      <w:r>
        <w:rPr>
          <w:lang w:val="uk-UA"/>
        </w:rPr>
        <w:tab/>
        <w:t>Прикладом такого підходу може бути багаторічна співпраця з народною майстринею із Києва Наталкою Дворяківською. При першому знайомстві на ярмарку в музеї Романа була зачарована глиняними розписаними дзвониками, ангеликами, миколайчиками, козаками, картинками на керамічних плакетках та іншими творами. Як стверджує Романа у своїй статті «Глина, що дзвонить», «вже тоді я відчула, що Наталка Двораківська … буде працювати над символікою обрядовою і звичаєвою», на що Наталка відповіла: «В мої плани входить відновлення атрибутів народних свят та побуту за Вашими матеріалами, пані Романи». Як ця співпраця вплинула на творчість Н. Двораківської, свідчить сама Романа в названій вище статті. Характеризуючи творчість майстрині, Романа знаходить в її творах естетичні елементи, характерні для Марії Приймаченко, Софії Гоменюк, старого гончара Танасія Філіпчука із Садгори на Чернівеччині, і багатьох інших, з якими вона в різні часи спілкувалася і працювала. Для ознайомлення широкого загалу з доробком майстрині Романа підготувала альбом-буклет «Н. Двораківська: художні розписи», а в своїй статті дає досить розгорнуту характеристику її творчості, генетичний зв’язок цього мистецького явища із здобутками попередніх поколінь народних майстрів.</w:t>
      </w:r>
    </w:p>
    <w:p w:rsidR="0058573C" w:rsidRDefault="0058573C" w:rsidP="00CD27B6">
      <w:pPr>
        <w:jc w:val="both"/>
        <w:rPr>
          <w:lang w:val="uk-UA"/>
        </w:rPr>
      </w:pPr>
      <w:r>
        <w:rPr>
          <w:lang w:val="uk-UA"/>
        </w:rPr>
        <w:tab/>
        <w:t>При творенні інтер’єрів церкви Святої Покрови, садиб і гражди зони «Карпати» Романа особливо наполегливо та досконало опрацьовувала, згідно з давньою загальноукраїнською і, особливо, західноукраїнською традицію, естетично і етнографічно обґрунтоване наповнення всіх приміщень об’єктів вишивкою, художнім ткацтвом, керамікою та виробами із дерева. Прикладом може служити її детальне опрацювання інтер’єрів гражди із Верховини та гуцульських хат у матеріалі під назвою «Художнє ткацтво і кераміка в інтер’єрі гражди із смт Верховина». На 41-й сторінці друкованого тексту з посиланням на 17 наукових джерел, вона дає розгорнуту характеристику історичного процесу розвитку і дослідження ткацтва і виробництва кераміки на Гуцульщині та Покутті, інформацію безпосередньо від автохтонів про їх місце в інтер’єрах житла, характеризує естетичні мотиви орнаментів.</w:t>
      </w:r>
    </w:p>
    <w:p w:rsidR="0058573C" w:rsidRDefault="0058573C" w:rsidP="00CD27B6">
      <w:pPr>
        <w:jc w:val="both"/>
        <w:rPr>
          <w:lang w:val="uk-UA"/>
        </w:rPr>
      </w:pPr>
      <w:r>
        <w:rPr>
          <w:lang w:val="uk-UA"/>
        </w:rPr>
        <w:lastRenderedPageBreak/>
        <w:tab/>
        <w:t xml:space="preserve">Слід підкреслити, що вивченням і колекціонуванням художнього ткацтва, особливо вишивки, Романа займалася з шкільних років. У нашій домашній колекції зберігається кілька сотень зразків, значна частина яких ідентифікована за місцем побутування і виконавцями. На одному із ярмарків у музеї вона познайомилась з вишивальницею Ганною Сов’як із села Спас на Коломийщині. Окрім значного різноманіття вишитих творів, техніки їх виконання, була представлена серія картин «намальованих голкою», напише пізніше Романа у своїй статті. Щоб продемонструвати творчість майстрині широкому загалу, допомогти їй, Романа організовує досить розгорнуту виставку в київській церкві Святого Василя Великого, публікує статтю «Покутські взори», в якій окреслює особливості сучасної вишивки Г. Сов’як в ув’язці з творчістю покутян у ХІХ-ХХ століттях. Більш того, допомагає Ганні отримати грант на стажування в США для організації своєї справи з використанням народних  ремесел і творчості. </w:t>
      </w:r>
    </w:p>
    <w:p w:rsidR="0058573C" w:rsidRDefault="0058573C" w:rsidP="00CD27B6">
      <w:pPr>
        <w:jc w:val="both"/>
        <w:rPr>
          <w:lang w:val="uk-UA"/>
        </w:rPr>
      </w:pPr>
      <w:r>
        <w:rPr>
          <w:lang w:val="uk-UA"/>
        </w:rPr>
        <w:tab/>
        <w:t>Прикладом супроводження зростання майстерності визначного митця на протязі майже трьох десятиліть може служити співпраця Романи з Любою Гумен. Отримавши ґрунтовну освіту в Косівському технікумі художніх промислів, Люба почала працювати у Чернівецькому виробничо-художньому комбінаті художником з обробки шкіри, моделювання вжиткових та мистецьких речей з неї. Вивчення досвіду попередників, сучасної творчості, фондів багатьох музеїв і приватних збірок дозволили їй стати справжнім майстром.</w:t>
      </w:r>
    </w:p>
    <w:p w:rsidR="0058573C" w:rsidRDefault="0058573C" w:rsidP="00CD27B6">
      <w:pPr>
        <w:jc w:val="both"/>
        <w:rPr>
          <w:lang w:val="uk-UA"/>
        </w:rPr>
      </w:pPr>
      <w:r>
        <w:rPr>
          <w:lang w:val="uk-UA"/>
        </w:rPr>
        <w:tab/>
        <w:t>Майже з самого початку самостійної творчої праці Люби Гумен Романа помітила оригінальність та самобутність творчості майстрині. Широкий діапазон, від численних вжиткових речей до художнього моделювання із шкіри сучасного одягу, картин, прикрас, не могли не захопити Роману. Організується кілька виставок, публікуються в кількох виданнях статті («Покутська тобівка» та інше), ініціюються публікації буклетів. У Музеї Пирогово створюється постійно діючий бутік Люби, в якому повсякчас наявні її власні твори та вироби народних майстрів з Гуцульщини і Покуття. У своїх публікаціях Романа намагається осмислити творчість Люби не тільки в сучасному контексті, а й у зв’язку цього виду народного мистецтва з творчістю майстрів минулого та інших народів. Вона підкреслює: «Люба Гумен створює високохудожні речі, позначені національним колоритом, … вона переосмислила народні традиції і дуже вдало, з тактом стилізувала їх».</w:t>
      </w:r>
    </w:p>
    <w:p w:rsidR="0058573C" w:rsidRPr="002A3B82" w:rsidRDefault="0058573C" w:rsidP="00CD27B6">
      <w:pPr>
        <w:jc w:val="both"/>
        <w:rPr>
          <w:i/>
          <w:lang w:val="uk-UA"/>
        </w:rPr>
      </w:pPr>
      <w:r>
        <w:rPr>
          <w:lang w:val="uk-UA"/>
        </w:rPr>
        <w:tab/>
        <w:t xml:space="preserve">Сьогодні Люба Гумен, майстер народного прикладного мистецтва, оцінює свою багаторічну творчу співпрацю з Романою такими словами: </w:t>
      </w:r>
      <w:r w:rsidRPr="002A3B82">
        <w:rPr>
          <w:i/>
          <w:lang w:val="uk-UA"/>
        </w:rPr>
        <w:t>«Зустріч з Романою Романівною була для мене великим подарунком долі. Романа Романівна, будучи у відрядженні на Буковині та Покутті, зацікавилась моєю творч</w:t>
      </w:r>
      <w:r>
        <w:rPr>
          <w:i/>
          <w:lang w:val="uk-UA"/>
        </w:rPr>
        <w:t>істю</w:t>
      </w:r>
      <w:r w:rsidRPr="002A3B82">
        <w:rPr>
          <w:i/>
          <w:lang w:val="uk-UA"/>
        </w:rPr>
        <w:t>. Пам’ятаю нашу першу зустріч, коли ми біля хати моєї покійної бабусі цілий довгий літній вечір обговорювали мої роботи, покутські традиції і звичаї. Романа Романівна делікатно формулювала свої безцінні поради. Я була просто зачарована глибиною знань звичаїв нашого краю: скільки важливих порад для своєї творчої праці я дістала тоді від цієї мудрої жінки! Де і що вивчати у фондах музеїв, на які традиційні мотиви звернути особливу увагу! Завдяки Романі Романівні я зростала як майстер, чому вона дуже раділа.</w:t>
      </w:r>
    </w:p>
    <w:p w:rsidR="0058573C" w:rsidRDefault="0058573C" w:rsidP="00CD27B6">
      <w:pPr>
        <w:jc w:val="both"/>
        <w:rPr>
          <w:i/>
          <w:lang w:val="uk-UA"/>
        </w:rPr>
      </w:pPr>
      <w:r>
        <w:rPr>
          <w:i/>
          <w:lang w:val="uk-UA"/>
        </w:rPr>
        <w:lastRenderedPageBreak/>
        <w:tab/>
        <w:t>Пам’ятаю, вона приїхала із Києва на мою першу персональну виставку в Коломийському музеї народного мистецтва «Гуцульщина»; з якою повагою до неї ставились співробітники музею і люди, з якими вона хоча б раз спілкувалася. Не забувається і прихисток Романи Романівни мене з двома маленькими дітками у своїй родині, коли виникла необхідність лікувати в інституті мою важко хвору доню. І це був не поодинокий випадок: вона допомагала багатьом. Я згадую кожну нашу зустріч як свято душі. Романа Романівна завжди випромінювала стільки позитиву, мудрості, самодостатності і щирого бажання – допомогти».</w:t>
      </w:r>
    </w:p>
    <w:p w:rsidR="0058573C" w:rsidRDefault="0058573C" w:rsidP="00CD27B6">
      <w:pPr>
        <w:jc w:val="both"/>
        <w:rPr>
          <w:lang w:val="uk-UA"/>
        </w:rPr>
      </w:pPr>
      <w:r>
        <w:rPr>
          <w:i/>
          <w:lang w:val="uk-UA"/>
        </w:rPr>
        <w:tab/>
      </w:r>
      <w:r>
        <w:rPr>
          <w:lang w:val="uk-UA"/>
        </w:rPr>
        <w:t>З публікації Романи, обґрунтувань інтер’єрів зони Карпати стає очевидним, що поза її увагою не залишалася жодна із сторін народної творчості, звичаєвої та побутової атрибутики в ув’язці з народним побутом, християнськими та звичаєвими святами, родинними урочистостями і подіями. Зникаюче тисячолітнє гребінкарство з натурального рога, виробництво гунь, боднарство, виробництво побутових речей і прикрас із рослин, писанкарство, оформлення інтер’єрів хат, хатні внутрішні і зовнішні розписи, прикраси та обереги, вишивка, ткацтво і килимарство, їжа до свят і на щодень, мистецьке і текстуальне оформлення святкувань і звичаєвих подій – ніщо не залишалося поза її увагою. Стає очевидним – метою багаторічної праці Романи в музеї, творення досконалих інтер’єрів, всієї зони «Карпати», наукове та етнографічне осмислення у зв’язку з цим місця професійного і народного мистецтва, звичаєвої та побутової естетики і духовності українців (як єдиного комплексу знань про життя народу) була спроба створити цільний, синтетичний «образ» цього життя, відродити і зафіксувати кращі його риси в сьогоденні, закріпити їх у пам’яті людей, щоб зберегти для майбутніх поколінь.</w:t>
      </w:r>
    </w:p>
    <w:p w:rsidR="0058573C" w:rsidRDefault="0058573C" w:rsidP="00CD27B6">
      <w:pPr>
        <w:jc w:val="both"/>
        <w:rPr>
          <w:lang w:val="uk-UA"/>
        </w:rPr>
      </w:pPr>
      <w:r>
        <w:rPr>
          <w:lang w:val="uk-UA"/>
        </w:rPr>
        <w:tab/>
        <w:t xml:space="preserve"> Якось, у процесі розбору спільно з професором Д. Степовиком матеріалів з архіву Романи, він зазначив: «Все це, осмислене і опрацьоване, тягне на цілий науковий колектив. Показує на те, неначе б працювали, по меншій мірі, один доктор наук і кілька кандидатів». Наводжу ці слова не для похвали Романі, вона цього вже не потребує. Цим просто намагаюся підкреслити ту разючу невідповідність між досягнутим і тими умовами музею, в яких це робилося.</w:t>
      </w:r>
    </w:p>
    <w:p w:rsidR="0058573C" w:rsidRPr="00DE1A59" w:rsidRDefault="0058573C" w:rsidP="00CD27B6">
      <w:pPr>
        <w:jc w:val="both"/>
        <w:rPr>
          <w:lang w:val="uk-UA"/>
        </w:rPr>
      </w:pPr>
      <w:r>
        <w:rPr>
          <w:lang w:val="uk-UA"/>
        </w:rPr>
        <w:tab/>
        <w:t xml:space="preserve">Більше сорока років праці, чи існування у напівзогнилому фінському дерев’яному  будиночку на території музею, фонди і бібліотека – у Лаврі. Сотні експедицій у західні регіони України з відомими умовами проживання і пересування, спілкування з сотнями і тисячами людей для фіксації не тільки зовнішніх особливостей їх побуту, а й для проникнення у їх внутрішній світ,  щоб «оживити» цей побут у музейних експозиціях, інтер’єрах, у кожному закутку будівель і храмів зони Карпати. </w:t>
      </w:r>
      <w:r w:rsidRPr="00DE1A59">
        <w:rPr>
          <w:lang w:val="uk-UA"/>
        </w:rPr>
        <w:t>І все це робилося без внутрішнього примусу, з відчуттям радості і внутрішнього задоволення, з умінням заохотити до співпраці широке коло небайдужих приватних осіб, і в Києві, і за його межами. Для прикладу</w:t>
      </w:r>
      <w:r>
        <w:rPr>
          <w:lang w:val="uk-UA"/>
        </w:rPr>
        <w:t>,</w:t>
      </w:r>
      <w:r w:rsidRPr="00DE1A59">
        <w:rPr>
          <w:lang w:val="uk-UA"/>
        </w:rPr>
        <w:t xml:space="preserve"> можна згадати багаторічну співпрацю Романи з унікальним самодіяльним етнографом із Самбірщини Володимиром Шагал</w:t>
      </w:r>
      <w:r>
        <w:rPr>
          <w:lang w:val="uk-UA"/>
        </w:rPr>
        <w:t>а</w:t>
      </w:r>
      <w:r w:rsidRPr="00DE1A59">
        <w:rPr>
          <w:lang w:val="uk-UA"/>
        </w:rPr>
        <w:t>, яка дозволила, зокрема, суттєво прискорити відродження всього комплексу духовності і естетики святкування Різдва Христового в Україні. Багато років Романа творчо співпрацювала з народним майстром, етнографом і видним колекціонером із Чернівців Іваном Снігуром, автором ціка</w:t>
      </w:r>
      <w:r>
        <w:rPr>
          <w:lang w:val="uk-UA"/>
        </w:rPr>
        <w:t>в</w:t>
      </w:r>
      <w:r w:rsidRPr="00DE1A59">
        <w:rPr>
          <w:lang w:val="uk-UA"/>
        </w:rPr>
        <w:t>и</w:t>
      </w:r>
      <w:r>
        <w:rPr>
          <w:lang w:val="uk-UA"/>
        </w:rPr>
        <w:t>х</w:t>
      </w:r>
      <w:r w:rsidRPr="00DE1A59">
        <w:rPr>
          <w:lang w:val="uk-UA"/>
        </w:rPr>
        <w:t xml:space="preserve"> історико-етнографічних споминів про рідний </w:t>
      </w:r>
      <w:r w:rsidRPr="00DE1A59">
        <w:rPr>
          <w:lang w:val="uk-UA"/>
        </w:rPr>
        <w:lastRenderedPageBreak/>
        <w:t>край «Гр</w:t>
      </w:r>
      <w:r>
        <w:rPr>
          <w:lang w:val="uk-UA"/>
        </w:rPr>
        <w:t>о</w:t>
      </w:r>
      <w:r w:rsidRPr="00DE1A59">
        <w:rPr>
          <w:lang w:val="uk-UA"/>
        </w:rPr>
        <w:t>зн</w:t>
      </w:r>
      <w:r>
        <w:rPr>
          <w:lang w:val="uk-UA"/>
        </w:rPr>
        <w:t>е</w:t>
      </w:r>
      <w:r w:rsidRPr="00DE1A59">
        <w:rPr>
          <w:lang w:val="uk-UA"/>
        </w:rPr>
        <w:t xml:space="preserve">нці на вітрах історії». І випадків такої співпраці, точніше це слід охарактеризувати як духовне співжиття, було сотні в різних регіонах України. </w:t>
      </w:r>
    </w:p>
    <w:p w:rsidR="0058573C" w:rsidRPr="00947612" w:rsidRDefault="0058573C" w:rsidP="00CD27B6">
      <w:pPr>
        <w:jc w:val="both"/>
        <w:rPr>
          <w:lang w:val="uk-UA"/>
        </w:rPr>
      </w:pPr>
      <w:r w:rsidRPr="00DE1A59">
        <w:rPr>
          <w:lang w:val="uk-UA"/>
        </w:rPr>
        <w:tab/>
      </w:r>
      <w:r w:rsidRPr="00947612">
        <w:rPr>
          <w:lang w:val="uk-UA"/>
        </w:rPr>
        <w:t xml:space="preserve">Слідів такої співпраці залишилось безліч, значна частина яких знайшла своє місце в публікаціях Романи та творчості майстрів народного мистецтва. Про таке духовне співжиття з Софією Гуменюк вже згадувалось вище. Вважав би за необхідне зафіксувати ще один випадок – спілкування з всесвітньо відомою Марією Приймаченко. На початку дев’яностих років ХХ століття Романа пару разів супроводжувала кількох щирих шанувальників творчості М. Приймаченко із США в поїздках до </w:t>
      </w:r>
      <w:r>
        <w:rPr>
          <w:lang w:val="uk-UA"/>
        </w:rPr>
        <w:t>Б</w:t>
      </w:r>
      <w:r w:rsidRPr="00947612">
        <w:rPr>
          <w:lang w:val="uk-UA"/>
        </w:rPr>
        <w:t>олотні. Свої розмови з художницею про її життя і творчість вона зафіксувала на магнітофонну стрічку. На сьогодні робиться все можливе, щоб якомога точніше розшифрувати і перетворити в друкований та електронний тексти це інтерв’ю. У цьому мені всю необхідну допомогу надає мій земляк, Іван Андрійович Бучка, капітан І рангу у відставці, фахівець з ІТ.</w:t>
      </w:r>
    </w:p>
    <w:p w:rsidR="0058573C" w:rsidRPr="00947612" w:rsidRDefault="0058573C" w:rsidP="00CD27B6">
      <w:pPr>
        <w:jc w:val="both"/>
        <w:rPr>
          <w:lang w:val="uk-UA"/>
        </w:rPr>
      </w:pPr>
      <w:r w:rsidRPr="00947612">
        <w:rPr>
          <w:lang w:val="uk-UA"/>
        </w:rPr>
        <w:tab/>
        <w:t xml:space="preserve">Викладене в цьому дописі тільки пунктиром характеризує багаторічну діяльність Романи як етнографа і науковця. Думаю, багато що з омріяного і запланованого нею, не було втілене в життя. І основною причиною цього було багаторічне несприйняття, нерозуміння і незабезпечення, хоча б на технічному рівні, її творчого потенціалу в самому </w:t>
      </w:r>
      <w:r>
        <w:rPr>
          <w:lang w:val="uk-UA"/>
        </w:rPr>
        <w:t>м</w:t>
      </w:r>
      <w:r w:rsidRPr="00947612">
        <w:rPr>
          <w:lang w:val="uk-UA"/>
        </w:rPr>
        <w:t>узеї. Навіть набір, друкування та технічне упорядкування великої кількості наукових матеріалів, обґрунтуван</w:t>
      </w:r>
      <w:r>
        <w:rPr>
          <w:lang w:val="uk-UA"/>
        </w:rPr>
        <w:t>ь</w:t>
      </w:r>
      <w:r w:rsidRPr="00947612">
        <w:rPr>
          <w:lang w:val="uk-UA"/>
        </w:rPr>
        <w:t xml:space="preserve"> названих вище </w:t>
      </w:r>
      <w:r>
        <w:rPr>
          <w:lang w:val="uk-UA"/>
        </w:rPr>
        <w:t>12</w:t>
      </w:r>
      <w:r w:rsidRPr="00947612">
        <w:rPr>
          <w:lang w:val="uk-UA"/>
        </w:rPr>
        <w:t xml:space="preserve"> інтер’єрів, їх оформлення, згідно з музейними вимогами, як правило, перетворювалось на приватну проблему Романи. </w:t>
      </w:r>
    </w:p>
    <w:p w:rsidR="0058573C" w:rsidRPr="00947612" w:rsidRDefault="0058573C" w:rsidP="00CD27B6">
      <w:pPr>
        <w:jc w:val="both"/>
        <w:rPr>
          <w:lang w:val="uk-UA"/>
        </w:rPr>
      </w:pPr>
      <w:r w:rsidRPr="00947612">
        <w:rPr>
          <w:lang w:val="uk-UA"/>
        </w:rPr>
        <w:tab/>
        <w:t xml:space="preserve">Говорити чи писати про творення на основі </w:t>
      </w:r>
      <w:r>
        <w:rPr>
          <w:lang w:val="uk-UA"/>
        </w:rPr>
        <w:t>м</w:t>
      </w:r>
      <w:r w:rsidRPr="00947612">
        <w:rPr>
          <w:lang w:val="uk-UA"/>
        </w:rPr>
        <w:t xml:space="preserve">узею зазначеного вище цільного «образу» життя народу України виглядає хлестаковщиною на фоні тієї байдужості і нерозуміння, які демонструють </w:t>
      </w:r>
      <w:r>
        <w:rPr>
          <w:lang w:val="uk-UA"/>
        </w:rPr>
        <w:t>протягом</w:t>
      </w:r>
      <w:r w:rsidRPr="00947612">
        <w:rPr>
          <w:lang w:val="uk-UA"/>
        </w:rPr>
        <w:t xml:space="preserve"> останніх 25 років «предстоящі» міністерства, товариства охорони, наукові інстанції і, навіть, президенти. Бракує коштів, бракує цілі, бракує глобальної ідеї у тих, хто «отєчество так любить  // Так за ним бідкує…» (Т.Шевченко). За останні десять років змінилося чотири директори. Дехто із них щось пробували зробити як господарники, але демонстрували повну безпомічність як музейники. Інші демонстрували хоча б якесь розуміння науково-етнографічних проблем музею та, як господарники, тільки надіялись на кошти – манну небесну від «предстоящих». Музей у фізичному та й в інтелектуальному пла</w:t>
      </w:r>
      <w:r>
        <w:rPr>
          <w:lang w:val="uk-UA"/>
        </w:rPr>
        <w:t>н</w:t>
      </w:r>
      <w:r w:rsidRPr="00947612">
        <w:rPr>
          <w:lang w:val="uk-UA"/>
        </w:rPr>
        <w:t>і поволі перетворювався на Другу Чорнобильську зону, тільки менших розмірів. Здається, залишилося його хоча б віртуально пр</w:t>
      </w:r>
      <w:r>
        <w:rPr>
          <w:lang w:val="uk-UA"/>
        </w:rPr>
        <w:t>и</w:t>
      </w:r>
      <w:r w:rsidRPr="00947612">
        <w:rPr>
          <w:lang w:val="uk-UA"/>
        </w:rPr>
        <w:t>красити, і з допомогою інформаційних технологій</w:t>
      </w:r>
      <w:r>
        <w:rPr>
          <w:lang w:val="uk-UA"/>
        </w:rPr>
        <w:t>,</w:t>
      </w:r>
      <w:r w:rsidRPr="00947612">
        <w:rPr>
          <w:lang w:val="uk-UA"/>
        </w:rPr>
        <w:t xml:space="preserve"> демонструвати іноземцям десь у</w:t>
      </w:r>
      <w:r>
        <w:rPr>
          <w:lang w:val="uk-UA"/>
        </w:rPr>
        <w:t xml:space="preserve"> Кончі Заспі, «турбуючись» про О</w:t>
      </w:r>
      <w:r w:rsidRPr="00947612">
        <w:rPr>
          <w:lang w:val="uk-UA"/>
        </w:rPr>
        <w:t>браз України. Свої, напевне, вже змирилися і з голими ребрами крокв, і</w:t>
      </w:r>
      <w:r>
        <w:rPr>
          <w:lang w:val="uk-UA"/>
        </w:rPr>
        <w:t xml:space="preserve"> </w:t>
      </w:r>
      <w:r w:rsidRPr="00947612">
        <w:rPr>
          <w:lang w:val="uk-UA"/>
        </w:rPr>
        <w:t xml:space="preserve">з перетворенням </w:t>
      </w:r>
      <w:r>
        <w:rPr>
          <w:lang w:val="uk-UA"/>
        </w:rPr>
        <w:t>м</w:t>
      </w:r>
      <w:r w:rsidRPr="00947612">
        <w:rPr>
          <w:lang w:val="uk-UA"/>
        </w:rPr>
        <w:t>узею в суцільний Пропойськ часів Януковича-Ахм</w:t>
      </w:r>
      <w:r>
        <w:rPr>
          <w:lang w:val="uk-UA"/>
        </w:rPr>
        <w:t>етова, із заростями, в яких стало</w:t>
      </w:r>
      <w:r w:rsidRPr="00947612">
        <w:rPr>
          <w:lang w:val="uk-UA"/>
        </w:rPr>
        <w:t xml:space="preserve"> можливим хо</w:t>
      </w:r>
      <w:r>
        <w:rPr>
          <w:lang w:val="uk-UA"/>
        </w:rPr>
        <w:t>ч</w:t>
      </w:r>
      <w:r w:rsidRPr="00947612">
        <w:rPr>
          <w:lang w:val="uk-UA"/>
        </w:rPr>
        <w:t xml:space="preserve"> щось сховати з особливо ганебного. Наприклад</w:t>
      </w:r>
      <w:r>
        <w:rPr>
          <w:lang w:val="uk-UA"/>
        </w:rPr>
        <w:t>, злочинно знищенні пожежею хати</w:t>
      </w:r>
      <w:r w:rsidRPr="00947612">
        <w:rPr>
          <w:lang w:val="uk-UA"/>
        </w:rPr>
        <w:t xml:space="preserve"> із Бойківщини, які коштували Романі не одного року ходіння по горах та тяжкої праці для перетворення їх у повноцінні об’єкти зони Карпати. У підсумку, - жертовне подвижництво перетворилося на довгий час </w:t>
      </w:r>
      <w:r>
        <w:rPr>
          <w:lang w:val="uk-UA"/>
        </w:rPr>
        <w:t>у</w:t>
      </w:r>
      <w:r w:rsidRPr="00947612">
        <w:rPr>
          <w:lang w:val="uk-UA"/>
        </w:rPr>
        <w:t xml:space="preserve"> її особисту трагедію. Коротко повернемося до інтелектуального стану </w:t>
      </w:r>
      <w:r>
        <w:rPr>
          <w:lang w:val="uk-UA"/>
        </w:rPr>
        <w:t>м</w:t>
      </w:r>
      <w:r w:rsidRPr="00947612">
        <w:rPr>
          <w:lang w:val="uk-UA"/>
        </w:rPr>
        <w:t xml:space="preserve">узею. Менше всього хотілося б віднести провину </w:t>
      </w:r>
      <w:r>
        <w:rPr>
          <w:lang w:val="uk-UA"/>
        </w:rPr>
        <w:t>за</w:t>
      </w:r>
      <w:r w:rsidRPr="00947612">
        <w:rPr>
          <w:lang w:val="uk-UA"/>
        </w:rPr>
        <w:t xml:space="preserve"> його незадовільн</w:t>
      </w:r>
      <w:r>
        <w:rPr>
          <w:lang w:val="uk-UA"/>
        </w:rPr>
        <w:t>ий</w:t>
      </w:r>
      <w:r w:rsidRPr="00947612">
        <w:rPr>
          <w:lang w:val="uk-UA"/>
        </w:rPr>
        <w:t xml:space="preserve"> стан на окремих працівників. Кожен із них робив все, що було в його силах і можливостях. Але це були окремі зусилля і окремі досягнення. Завжди бракувало цільної ідеї і цільного бачення </w:t>
      </w:r>
      <w:r>
        <w:rPr>
          <w:lang w:val="uk-UA"/>
        </w:rPr>
        <w:t>м</w:t>
      </w:r>
      <w:r w:rsidRPr="00947612">
        <w:rPr>
          <w:lang w:val="uk-UA"/>
        </w:rPr>
        <w:t xml:space="preserve">узею як об’єкту національного масштабу з повноцінно витлумаченими завданнями і чітко визначеними шляхами їх вирішення та подальшого розвитку. Щоб останнє твердження не залишилось просто словами, наведу </w:t>
      </w:r>
      <w:r>
        <w:rPr>
          <w:lang w:val="uk-UA"/>
        </w:rPr>
        <w:t xml:space="preserve">наступний </w:t>
      </w:r>
      <w:r w:rsidRPr="00947612">
        <w:rPr>
          <w:lang w:val="uk-UA"/>
        </w:rPr>
        <w:t xml:space="preserve">аргумент:  </w:t>
      </w:r>
      <w:r>
        <w:rPr>
          <w:lang w:val="uk-UA"/>
        </w:rPr>
        <w:t>у</w:t>
      </w:r>
      <w:r w:rsidRPr="00947612">
        <w:rPr>
          <w:lang w:val="uk-UA"/>
        </w:rPr>
        <w:t xml:space="preserve"> нашій домашній бібліотеці наявні, </w:t>
      </w:r>
      <w:r w:rsidRPr="00947612">
        <w:rPr>
          <w:lang w:val="uk-UA"/>
        </w:rPr>
        <w:lastRenderedPageBreak/>
        <w:t xml:space="preserve">мабуть, всі наукові збірники і </w:t>
      </w:r>
      <w:r>
        <w:rPr>
          <w:lang w:val="uk-UA"/>
        </w:rPr>
        <w:t>м</w:t>
      </w:r>
      <w:r w:rsidRPr="00947612">
        <w:rPr>
          <w:lang w:val="uk-UA"/>
        </w:rPr>
        <w:t>узею в Пирогово</w:t>
      </w:r>
      <w:r>
        <w:rPr>
          <w:lang w:val="uk-UA"/>
        </w:rPr>
        <w:t>,</w:t>
      </w:r>
      <w:r w:rsidRPr="00947612">
        <w:rPr>
          <w:lang w:val="uk-UA"/>
        </w:rPr>
        <w:t xml:space="preserve"> і </w:t>
      </w:r>
      <w:r>
        <w:rPr>
          <w:lang w:val="uk-UA"/>
        </w:rPr>
        <w:t>Музею під відкритим небом у Свид</w:t>
      </w:r>
      <w:r w:rsidRPr="00947612">
        <w:rPr>
          <w:lang w:val="uk-UA"/>
        </w:rPr>
        <w:t xml:space="preserve">нику (Словаччина). Романа все це відслідковувала, постійно спілкувалася з директором </w:t>
      </w:r>
      <w:r>
        <w:rPr>
          <w:lang w:val="uk-UA"/>
        </w:rPr>
        <w:t xml:space="preserve">музею у Свиднику </w:t>
      </w:r>
      <w:r w:rsidRPr="00947612">
        <w:rPr>
          <w:lang w:val="uk-UA"/>
        </w:rPr>
        <w:t>доктором Мирославом Саполигою, він бував</w:t>
      </w:r>
      <w:r>
        <w:rPr>
          <w:lang w:val="uk-UA"/>
        </w:rPr>
        <w:t xml:space="preserve"> і</w:t>
      </w:r>
      <w:r w:rsidRPr="00947612">
        <w:rPr>
          <w:lang w:val="uk-UA"/>
        </w:rPr>
        <w:t xml:space="preserve"> у нас вдома. Стверджую: </w:t>
      </w:r>
      <w:r>
        <w:rPr>
          <w:lang w:val="uk-UA"/>
        </w:rPr>
        <w:t>к</w:t>
      </w:r>
      <w:r w:rsidRPr="00947612">
        <w:rPr>
          <w:lang w:val="uk-UA"/>
        </w:rPr>
        <w:t>ількіс</w:t>
      </w:r>
      <w:r>
        <w:rPr>
          <w:lang w:val="uk-UA"/>
        </w:rPr>
        <w:t>но</w:t>
      </w:r>
      <w:r w:rsidRPr="00947612">
        <w:rPr>
          <w:lang w:val="uk-UA"/>
        </w:rPr>
        <w:t xml:space="preserve"> і за обсягом збірники із Слова</w:t>
      </w:r>
      <w:r>
        <w:rPr>
          <w:lang w:val="uk-UA"/>
        </w:rPr>
        <w:t>ччини</w:t>
      </w:r>
      <w:r w:rsidRPr="00947612">
        <w:rPr>
          <w:lang w:val="uk-UA"/>
        </w:rPr>
        <w:t>, де проживає якась сотня тисяч українців (в кращому разі), не поступаються видан</w:t>
      </w:r>
      <w:r>
        <w:rPr>
          <w:lang w:val="uk-UA"/>
        </w:rPr>
        <w:t>и</w:t>
      </w:r>
      <w:r w:rsidRPr="00947612">
        <w:rPr>
          <w:lang w:val="uk-UA"/>
        </w:rPr>
        <w:t>м Національним (!) Музеєм України. Як кажуть продовжувати тему зайве!</w:t>
      </w:r>
    </w:p>
    <w:p w:rsidR="0058573C" w:rsidRPr="00947612" w:rsidRDefault="0058573C" w:rsidP="00CD27B6">
      <w:pPr>
        <w:jc w:val="both"/>
        <w:rPr>
          <w:lang w:val="uk-UA"/>
        </w:rPr>
      </w:pPr>
      <w:r w:rsidRPr="00947612">
        <w:rPr>
          <w:lang w:val="uk-UA"/>
        </w:rPr>
        <w:tab/>
        <w:t>На закінчення, хоті</w:t>
      </w:r>
      <w:r>
        <w:rPr>
          <w:lang w:val="uk-UA"/>
        </w:rPr>
        <w:t>лося б підкреслити такий момент:</w:t>
      </w:r>
      <w:r w:rsidRPr="00947612">
        <w:rPr>
          <w:lang w:val="uk-UA"/>
        </w:rPr>
        <w:t xml:space="preserve"> </w:t>
      </w:r>
      <w:r>
        <w:rPr>
          <w:lang w:val="uk-UA"/>
        </w:rPr>
        <w:t>п</w:t>
      </w:r>
      <w:r w:rsidRPr="00947612">
        <w:rPr>
          <w:lang w:val="uk-UA"/>
        </w:rPr>
        <w:t xml:space="preserve">ід час наведеного вище вшанування </w:t>
      </w:r>
      <w:r>
        <w:rPr>
          <w:lang w:val="uk-UA"/>
        </w:rPr>
        <w:t>відбудови</w:t>
      </w:r>
      <w:r w:rsidRPr="00947612">
        <w:rPr>
          <w:lang w:val="uk-UA"/>
        </w:rPr>
        <w:t xml:space="preserve"> </w:t>
      </w:r>
      <w:r>
        <w:rPr>
          <w:lang w:val="uk-UA"/>
        </w:rPr>
        <w:t>ц</w:t>
      </w:r>
      <w:r w:rsidRPr="00947612">
        <w:rPr>
          <w:lang w:val="uk-UA"/>
        </w:rPr>
        <w:t>еркви Св</w:t>
      </w:r>
      <w:r>
        <w:rPr>
          <w:lang w:val="uk-UA"/>
        </w:rPr>
        <w:t>ятої</w:t>
      </w:r>
      <w:r w:rsidRPr="00947612">
        <w:rPr>
          <w:lang w:val="uk-UA"/>
        </w:rPr>
        <w:t xml:space="preserve"> Покрови,  я попросив директора </w:t>
      </w:r>
      <w:r>
        <w:rPr>
          <w:lang w:val="uk-UA"/>
        </w:rPr>
        <w:t>м</w:t>
      </w:r>
      <w:r w:rsidRPr="00947612">
        <w:rPr>
          <w:lang w:val="uk-UA"/>
        </w:rPr>
        <w:t>узею М.С.</w:t>
      </w:r>
      <w:r>
        <w:rPr>
          <w:lang w:val="uk-UA"/>
        </w:rPr>
        <w:t xml:space="preserve"> </w:t>
      </w:r>
      <w:r w:rsidRPr="00947612">
        <w:rPr>
          <w:lang w:val="uk-UA"/>
        </w:rPr>
        <w:t xml:space="preserve">Ходаківського звернути увагу на цю добродійну акцію і почати активну компанію по залученню приватних осіб для подальшої співпраці на благо </w:t>
      </w:r>
      <w:r>
        <w:rPr>
          <w:lang w:val="uk-UA"/>
        </w:rPr>
        <w:t>м</w:t>
      </w:r>
      <w:r w:rsidRPr="00947612">
        <w:rPr>
          <w:lang w:val="uk-UA"/>
        </w:rPr>
        <w:t xml:space="preserve">узею. При цьому наголошувалось на тому, що кілька працівників </w:t>
      </w:r>
      <w:r>
        <w:rPr>
          <w:lang w:val="uk-UA"/>
        </w:rPr>
        <w:t>м</w:t>
      </w:r>
      <w:r w:rsidRPr="00947612">
        <w:rPr>
          <w:lang w:val="uk-UA"/>
        </w:rPr>
        <w:t xml:space="preserve">узею, </w:t>
      </w:r>
      <w:r>
        <w:rPr>
          <w:lang w:val="uk-UA"/>
        </w:rPr>
        <w:t>у</w:t>
      </w:r>
      <w:r w:rsidRPr="00947612">
        <w:rPr>
          <w:lang w:val="uk-UA"/>
        </w:rPr>
        <w:t xml:space="preserve"> першу чергу Романа, Лідія Орел, Світлана Щербань, мають досвід залучення спонсорів, та досить відомі в Києві і Україні для сп</w:t>
      </w:r>
      <w:r>
        <w:rPr>
          <w:lang w:val="uk-UA"/>
        </w:rPr>
        <w:t>рияння такій діяльності. Як</w:t>
      </w:r>
      <w:r w:rsidRPr="00947612">
        <w:rPr>
          <w:lang w:val="uk-UA"/>
        </w:rPr>
        <w:t xml:space="preserve"> перші кроки в цьому напрямку, необхідно активно популяризувати таку діяльність на об’єктах спонсорства, зазначаючи факт добродійства, організовувати відповідні передачі і рекламу, як це робиться у всіх цивілізованих країнах. Проминуло десять років, у </w:t>
      </w:r>
      <w:r>
        <w:rPr>
          <w:lang w:val="uk-UA"/>
        </w:rPr>
        <w:t>м</w:t>
      </w:r>
      <w:r w:rsidRPr="00947612">
        <w:rPr>
          <w:lang w:val="uk-UA"/>
        </w:rPr>
        <w:t xml:space="preserve">узеї за цей час керує вже </w:t>
      </w:r>
      <w:r>
        <w:rPr>
          <w:lang w:val="uk-UA"/>
        </w:rPr>
        <w:t>четвертий чи п’ятий</w:t>
      </w:r>
      <w:r w:rsidRPr="00947612">
        <w:rPr>
          <w:lang w:val="uk-UA"/>
        </w:rPr>
        <w:t xml:space="preserve"> директор, але навіть випадки з</w:t>
      </w:r>
      <w:r>
        <w:rPr>
          <w:lang w:val="uk-UA"/>
        </w:rPr>
        <w:t>начних добродійних акцій так ні</w:t>
      </w:r>
      <w:r w:rsidRPr="00947612">
        <w:rPr>
          <w:lang w:val="uk-UA"/>
        </w:rPr>
        <w:t>де і не зазначені. Складається враження, що залишаються невідомими факти сприяння розвитку культури, благодійності у</w:t>
      </w:r>
      <w:r>
        <w:rPr>
          <w:lang w:val="uk-UA"/>
        </w:rPr>
        <w:t xml:space="preserve"> цілому світі, їх популяризація; що в США, Канаді, </w:t>
      </w:r>
      <w:r w:rsidRPr="00947612">
        <w:rPr>
          <w:lang w:val="uk-UA"/>
        </w:rPr>
        <w:t xml:space="preserve"> Європі існують структури, які називаються «Друзі сприяння розвитку, допомозі…» всьому: різним заходам, установам культури, університетам, добродійним організаціям і таке інше без кінця. Чи знає теперішнє керівництво </w:t>
      </w:r>
      <w:r>
        <w:rPr>
          <w:lang w:val="uk-UA"/>
        </w:rPr>
        <w:t>м</w:t>
      </w:r>
      <w:r w:rsidRPr="00947612">
        <w:rPr>
          <w:lang w:val="uk-UA"/>
        </w:rPr>
        <w:t xml:space="preserve">узею хоча б про внесок у розбудову і розвиток зони </w:t>
      </w:r>
      <w:r>
        <w:rPr>
          <w:lang w:val="uk-UA"/>
        </w:rPr>
        <w:t>«</w:t>
      </w:r>
      <w:r w:rsidRPr="00947612">
        <w:rPr>
          <w:lang w:val="uk-UA"/>
        </w:rPr>
        <w:t>Карпати</w:t>
      </w:r>
      <w:r>
        <w:rPr>
          <w:lang w:val="uk-UA"/>
        </w:rPr>
        <w:t>»</w:t>
      </w:r>
      <w:r w:rsidRPr="00947612">
        <w:rPr>
          <w:lang w:val="uk-UA"/>
        </w:rPr>
        <w:t xml:space="preserve"> Романа Шимк</w:t>
      </w:r>
      <w:r>
        <w:rPr>
          <w:lang w:val="uk-UA"/>
        </w:rPr>
        <w:t>о</w:t>
      </w:r>
      <w:r w:rsidRPr="00947612">
        <w:rPr>
          <w:lang w:val="uk-UA"/>
        </w:rPr>
        <w:t>, Ол</w:t>
      </w:r>
      <w:r>
        <w:rPr>
          <w:lang w:val="uk-UA"/>
        </w:rPr>
        <w:t>ексія</w:t>
      </w:r>
      <w:r w:rsidRPr="00947612">
        <w:rPr>
          <w:lang w:val="uk-UA"/>
        </w:rPr>
        <w:t xml:space="preserve"> Івченк</w:t>
      </w:r>
      <w:r>
        <w:rPr>
          <w:lang w:val="uk-UA"/>
        </w:rPr>
        <w:t>о та</w:t>
      </w:r>
      <w:r w:rsidRPr="00947612">
        <w:rPr>
          <w:lang w:val="uk-UA"/>
        </w:rPr>
        <w:t xml:space="preserve"> багатьох інших?</w:t>
      </w:r>
    </w:p>
    <w:p w:rsidR="0058573C" w:rsidRPr="00947612" w:rsidRDefault="0058573C" w:rsidP="00CD27B6">
      <w:pPr>
        <w:jc w:val="both"/>
        <w:rPr>
          <w:lang w:val="uk-UA"/>
        </w:rPr>
      </w:pPr>
      <w:r w:rsidRPr="00947612">
        <w:rPr>
          <w:lang w:val="uk-UA"/>
        </w:rPr>
        <w:tab/>
        <w:t>Здається на те, що не випадає навіть нагадувати про Олексія Воскобійника, всі благодійні акції</w:t>
      </w:r>
      <w:r>
        <w:rPr>
          <w:lang w:val="uk-UA"/>
        </w:rPr>
        <w:t xml:space="preserve"> якого</w:t>
      </w:r>
      <w:r w:rsidRPr="00947612">
        <w:rPr>
          <w:lang w:val="uk-UA"/>
        </w:rPr>
        <w:t xml:space="preserve">, в тому числі і в Україні, важко перечислити. Про Петра Саварина, який своїми коштами та організацією активного спонсорства в Канаді і США допоміг започаткувати українські студії в Альбертському університеті, створенню українських шкіл. Комітет з його участю фінансово забезпечив видання англомовної </w:t>
      </w:r>
      <w:r>
        <w:rPr>
          <w:lang w:val="uk-UA"/>
        </w:rPr>
        <w:t xml:space="preserve">«Енциклопедії </w:t>
      </w:r>
      <w:r w:rsidRPr="00947612">
        <w:rPr>
          <w:lang w:val="uk-UA"/>
        </w:rPr>
        <w:t>Українознавство» професора Кубійови</w:t>
      </w:r>
      <w:r>
        <w:rPr>
          <w:lang w:val="uk-UA"/>
        </w:rPr>
        <w:t>ча в Америці. На</w:t>
      </w:r>
      <w:r w:rsidRPr="00947612">
        <w:rPr>
          <w:lang w:val="uk-UA"/>
        </w:rPr>
        <w:t xml:space="preserve">кінець, громадськість Альберти, оцінивши таку жертовну діяльність П.Саварина, вибрала його Президентом Альбертського університету, який він довгий час очолював. </w:t>
      </w:r>
    </w:p>
    <w:p w:rsidR="0058573C" w:rsidRPr="00947612" w:rsidRDefault="0058573C" w:rsidP="00CD27B6">
      <w:pPr>
        <w:jc w:val="both"/>
        <w:rPr>
          <w:lang w:val="uk-UA"/>
        </w:rPr>
      </w:pPr>
      <w:r w:rsidRPr="00947612">
        <w:rPr>
          <w:lang w:val="uk-UA"/>
        </w:rPr>
        <w:tab/>
        <w:t xml:space="preserve">Ще одна проста істина: </w:t>
      </w:r>
      <w:r>
        <w:rPr>
          <w:lang w:val="uk-UA"/>
        </w:rPr>
        <w:t>Національний музей народної архітектури та побуту</w:t>
      </w:r>
      <w:r w:rsidRPr="00947612">
        <w:rPr>
          <w:lang w:val="uk-UA"/>
        </w:rPr>
        <w:t xml:space="preserve"> в Пирогово вже пів століття має стосунок до мистецтва, до його коріння – всього комплексу народної творчості. Підпорядковувався різним «інстанціям», від Товариства охорони пам’яток України, через </w:t>
      </w:r>
      <w:r>
        <w:rPr>
          <w:lang w:val="uk-UA"/>
        </w:rPr>
        <w:t>М</w:t>
      </w:r>
      <w:r w:rsidRPr="00947612">
        <w:rPr>
          <w:lang w:val="uk-UA"/>
        </w:rPr>
        <w:t>іністерство культури до Академії наук</w:t>
      </w:r>
      <w:r>
        <w:rPr>
          <w:lang w:val="uk-UA"/>
        </w:rPr>
        <w:t xml:space="preserve"> і знову до Міністерства</w:t>
      </w:r>
      <w:r w:rsidRPr="00947612">
        <w:rPr>
          <w:lang w:val="uk-UA"/>
        </w:rPr>
        <w:t xml:space="preserve">. Виникає питання: чому до сьогодні не осмислена і не активована співпраця для розвитку  </w:t>
      </w:r>
      <w:r>
        <w:rPr>
          <w:lang w:val="uk-UA"/>
        </w:rPr>
        <w:t>м</w:t>
      </w:r>
      <w:r w:rsidRPr="00947612">
        <w:rPr>
          <w:lang w:val="uk-UA"/>
        </w:rPr>
        <w:t xml:space="preserve">узею з видними мистцями </w:t>
      </w:r>
      <w:r>
        <w:rPr>
          <w:lang w:val="uk-UA"/>
        </w:rPr>
        <w:t>держави? Адже, добре відомо, що ментально ми</w:t>
      </w:r>
      <w:r w:rsidRPr="00947612">
        <w:rPr>
          <w:lang w:val="uk-UA"/>
        </w:rPr>
        <w:t>тець,</w:t>
      </w:r>
      <w:r>
        <w:rPr>
          <w:lang w:val="uk-UA"/>
        </w:rPr>
        <w:t xml:space="preserve"> як</w:t>
      </w:r>
      <w:r w:rsidRPr="00947612">
        <w:rPr>
          <w:lang w:val="uk-UA"/>
        </w:rPr>
        <w:t xml:space="preserve"> кожна творча особистість</w:t>
      </w:r>
      <w:r>
        <w:rPr>
          <w:lang w:val="uk-UA"/>
        </w:rPr>
        <w:t>,</w:t>
      </w:r>
      <w:r w:rsidRPr="00947612">
        <w:rPr>
          <w:lang w:val="uk-UA"/>
        </w:rPr>
        <w:t xml:space="preserve"> тяжіє до ідеї: залишити пам’ять, сліди своєї творчості майбутнім поколінням. Що, окрім того, вершиною народної творчості завжди є видатні твори самого високого мистецтва. Мабуть, зайве нагадувати про М. Приймаченко, Г. Собачко, К. Білокур</w:t>
      </w:r>
      <w:r>
        <w:rPr>
          <w:lang w:val="uk-UA"/>
        </w:rPr>
        <w:t>. Та</w:t>
      </w:r>
      <w:r w:rsidRPr="00947612">
        <w:rPr>
          <w:lang w:val="uk-UA"/>
        </w:rPr>
        <w:t xml:space="preserve"> можна згадати Ганну Василівну Василащук та Ганну Іванівну Верес, які ще 1968 року отримали Державну премію імені Т.Г. Шевченка в галузі образотворчого мистецтва </w:t>
      </w:r>
      <w:r w:rsidRPr="00AD7BA5">
        <w:rPr>
          <w:u w:val="single"/>
          <w:lang w:val="uk-UA"/>
        </w:rPr>
        <w:t>за цикл українських народних тканих рушників</w:t>
      </w:r>
      <w:r w:rsidRPr="00947612">
        <w:rPr>
          <w:lang w:val="uk-UA"/>
        </w:rPr>
        <w:t>, Параску Хому, Софію Гоменюк і багатьох інших</w:t>
      </w:r>
      <w:r>
        <w:rPr>
          <w:lang w:val="uk-UA"/>
        </w:rPr>
        <w:t>. В</w:t>
      </w:r>
      <w:r w:rsidRPr="00947612">
        <w:rPr>
          <w:lang w:val="uk-UA"/>
        </w:rPr>
        <w:t xml:space="preserve">іддати їм </w:t>
      </w:r>
      <w:r w:rsidRPr="00947612">
        <w:rPr>
          <w:lang w:val="uk-UA"/>
        </w:rPr>
        <w:lastRenderedPageBreak/>
        <w:t>належне не тільки дещицею у фондах, а й спробами творчого розвитку їх досягнень, організацією студій з їхньою участю ще за життя</w:t>
      </w:r>
      <w:r>
        <w:rPr>
          <w:lang w:val="uk-UA"/>
        </w:rPr>
        <w:t xml:space="preserve"> майстрів</w:t>
      </w:r>
      <w:r w:rsidRPr="00947612">
        <w:rPr>
          <w:lang w:val="uk-UA"/>
        </w:rPr>
        <w:t xml:space="preserve">. </w:t>
      </w:r>
      <w:r>
        <w:rPr>
          <w:lang w:val="uk-UA"/>
        </w:rPr>
        <w:t>Якщо необхідно, то п</w:t>
      </w:r>
      <w:r w:rsidRPr="00947612">
        <w:rPr>
          <w:lang w:val="uk-UA"/>
        </w:rPr>
        <w:t>обудувати нескладні споруди, в яких проводити виставки, хоча б весінньо-літн</w:t>
      </w:r>
      <w:r>
        <w:rPr>
          <w:lang w:val="uk-UA"/>
        </w:rPr>
        <w:t>і «сезони», перечислених</w:t>
      </w:r>
      <w:r w:rsidRPr="00947612">
        <w:rPr>
          <w:lang w:val="uk-UA"/>
        </w:rPr>
        <w:t xml:space="preserve"> та інших геніальних і видатних майстрів України. Цим, а не Пропойском, заохочувати відвідувачів</w:t>
      </w:r>
      <w:r>
        <w:rPr>
          <w:lang w:val="uk-UA"/>
        </w:rPr>
        <w:t>, закордонних мистецтвознавців і дизайнерів до використання фондів музею. На такій основі</w:t>
      </w:r>
      <w:r w:rsidRPr="00947612">
        <w:rPr>
          <w:lang w:val="uk-UA"/>
        </w:rPr>
        <w:t xml:space="preserve"> покращувати економічне і просвітницьке становище </w:t>
      </w:r>
      <w:r>
        <w:rPr>
          <w:lang w:val="uk-UA"/>
        </w:rPr>
        <w:t>м</w:t>
      </w:r>
      <w:r w:rsidRPr="00947612">
        <w:rPr>
          <w:lang w:val="uk-UA"/>
        </w:rPr>
        <w:t>узею.</w:t>
      </w:r>
      <w:r>
        <w:rPr>
          <w:lang w:val="uk-UA"/>
        </w:rPr>
        <w:t xml:space="preserve"> Для прикладу,</w:t>
      </w:r>
      <w:r w:rsidRPr="00947612">
        <w:rPr>
          <w:lang w:val="uk-UA"/>
        </w:rPr>
        <w:t xml:space="preserve"> </w:t>
      </w:r>
      <w:r>
        <w:rPr>
          <w:lang w:val="uk-UA"/>
        </w:rPr>
        <w:t>згадаймо недавні звинувачення, поки що в медіа, дизайнера із Фінляндії, яка мистецьки оформила літаки компанії «</w:t>
      </w:r>
      <w:r>
        <w:rPr>
          <w:lang w:val="en-US"/>
        </w:rPr>
        <w:t>Finnaier</w:t>
      </w:r>
      <w:r>
        <w:rPr>
          <w:lang w:val="uk-UA"/>
        </w:rPr>
        <w:t xml:space="preserve">» творами Марії Приймаченко. </w:t>
      </w:r>
      <w:r w:rsidRPr="00947612">
        <w:rPr>
          <w:lang w:val="uk-UA"/>
        </w:rPr>
        <w:t xml:space="preserve">Інакше для </w:t>
      </w:r>
      <w:r>
        <w:rPr>
          <w:lang w:val="uk-UA"/>
        </w:rPr>
        <w:t>чого</w:t>
      </w:r>
      <w:r w:rsidRPr="00947612">
        <w:rPr>
          <w:lang w:val="uk-UA"/>
        </w:rPr>
        <w:t xml:space="preserve"> у фондах зберігаються десятки тисяч творів мистецтва та експонатів? Чекаємо чергової великої Лаврської пожежі зразк</w:t>
      </w:r>
      <w:r>
        <w:rPr>
          <w:lang w:val="uk-UA"/>
        </w:rPr>
        <w:t>ів</w:t>
      </w:r>
      <w:r w:rsidRPr="00947612">
        <w:rPr>
          <w:lang w:val="uk-UA"/>
        </w:rPr>
        <w:t xml:space="preserve"> епохи Петра І чи Сталіна – Хрущова? Так</w:t>
      </w:r>
      <w:r>
        <w:rPr>
          <w:lang w:val="uk-UA"/>
        </w:rPr>
        <w:t>,</w:t>
      </w:r>
      <w:r w:rsidRPr="00947612">
        <w:rPr>
          <w:lang w:val="uk-UA"/>
        </w:rPr>
        <w:t xml:space="preserve"> це вимагає зусиль, але без цього дорога веде у згадану вище Другу Зону.</w:t>
      </w:r>
      <w:r>
        <w:rPr>
          <w:lang w:val="uk-UA"/>
        </w:rPr>
        <w:t xml:space="preserve"> Не можете знайти для Національного музею України свого Бориса Возницького, - створіть наглядову раду. Для початку, хоча б на зоні «Карпати», на якій вже сьогодні є згуртований колектив небайдужих!</w:t>
      </w:r>
    </w:p>
    <w:p w:rsidR="0058573C" w:rsidRPr="00947612" w:rsidRDefault="0058573C" w:rsidP="00CD27B6">
      <w:pPr>
        <w:jc w:val="both"/>
        <w:rPr>
          <w:lang w:val="uk-UA"/>
        </w:rPr>
      </w:pPr>
      <w:r w:rsidRPr="00947612">
        <w:rPr>
          <w:lang w:val="uk-UA"/>
        </w:rPr>
        <w:tab/>
        <w:t>Ще раз повернемося до тих ментальних «силових» ліній, які «з’єднують» кож</w:t>
      </w:r>
      <w:r>
        <w:rPr>
          <w:lang w:val="uk-UA"/>
        </w:rPr>
        <w:t>ного ми</w:t>
      </w:r>
      <w:r w:rsidRPr="00947612">
        <w:rPr>
          <w:lang w:val="uk-UA"/>
        </w:rPr>
        <w:t xml:space="preserve">тця з майбутньою пам’яттю про нього. Спочатку нагадуємо про, здавалося б, далекий </w:t>
      </w:r>
      <w:r>
        <w:rPr>
          <w:lang w:val="uk-UA"/>
        </w:rPr>
        <w:t>від</w:t>
      </w:r>
      <w:r w:rsidRPr="00947612">
        <w:rPr>
          <w:lang w:val="uk-UA"/>
        </w:rPr>
        <w:t xml:space="preserve"> України випадок. Видатний канадський скульптор українського роду Леонід Молодожанин (Лео Мол, за американським звичаєм раціоналізувати все і вся), знаменитий подвижництвом творення значної кількості творів, які прославили його ім’я у цілому світі, зокрема, талановитими пам’ятниками Т. Шевченко у Вашингтоні і по цілому американському континентові. І, як стверджує професор Д</w:t>
      </w:r>
      <w:r>
        <w:rPr>
          <w:lang w:val="uk-UA"/>
        </w:rPr>
        <w:t>митро</w:t>
      </w:r>
      <w:r w:rsidRPr="00947612">
        <w:rPr>
          <w:lang w:val="uk-UA"/>
        </w:rPr>
        <w:t xml:space="preserve"> Степовик</w:t>
      </w:r>
      <w:r>
        <w:rPr>
          <w:lang w:val="uk-UA"/>
        </w:rPr>
        <w:t xml:space="preserve"> у своїй монографії про нього</w:t>
      </w:r>
      <w:r w:rsidRPr="00947612">
        <w:rPr>
          <w:lang w:val="uk-UA"/>
        </w:rPr>
        <w:t>, Президент Д. Ейзенхауер за</w:t>
      </w:r>
      <w:r>
        <w:rPr>
          <w:lang w:val="uk-UA"/>
        </w:rPr>
        <w:t>у</w:t>
      </w:r>
      <w:r w:rsidRPr="00947612">
        <w:rPr>
          <w:lang w:val="uk-UA"/>
        </w:rPr>
        <w:t>важив за краще доручити якраз Л. Молу творення свого скульптурного погруддя, а не видатному італійцю Д</w:t>
      </w:r>
      <w:r>
        <w:rPr>
          <w:lang w:val="uk-UA"/>
        </w:rPr>
        <w:t>жакомо</w:t>
      </w:r>
      <w:r w:rsidRPr="00947612">
        <w:rPr>
          <w:lang w:val="uk-UA"/>
        </w:rPr>
        <w:t xml:space="preserve"> Манцу. Початкову мистецьку освіту Л. Молодожанин отримав у Ленінградській художній академії ще до війни. І пам’ять про це, про великого «</w:t>
      </w:r>
      <w:r>
        <w:rPr>
          <w:lang w:val="uk-UA"/>
        </w:rPr>
        <w:t>К</w:t>
      </w:r>
      <w:r w:rsidRPr="00947612">
        <w:rPr>
          <w:lang w:val="uk-UA"/>
        </w:rPr>
        <w:t>олегу» -  Т.Г. Шевченка спонукає його запропонувати Санкт-Петербур</w:t>
      </w:r>
      <w:r>
        <w:rPr>
          <w:lang w:val="uk-UA"/>
        </w:rPr>
        <w:t>гу створити власним коштом ми</w:t>
      </w:r>
      <w:r w:rsidRPr="00947612">
        <w:rPr>
          <w:lang w:val="uk-UA"/>
        </w:rPr>
        <w:t xml:space="preserve">тця пам’ятник Кобзарю біля </w:t>
      </w:r>
      <w:r>
        <w:rPr>
          <w:lang w:val="uk-UA"/>
        </w:rPr>
        <w:t>головного корпусу цієї Академії. З</w:t>
      </w:r>
      <w:r w:rsidRPr="00947612">
        <w:rPr>
          <w:lang w:val="uk-UA"/>
        </w:rPr>
        <w:t>вичайно</w:t>
      </w:r>
      <w:r>
        <w:rPr>
          <w:lang w:val="uk-UA"/>
        </w:rPr>
        <w:t>,</w:t>
      </w:r>
      <w:r w:rsidRPr="00947612">
        <w:rPr>
          <w:lang w:val="uk-UA"/>
        </w:rPr>
        <w:t xml:space="preserve"> не прикрашеного «мотиваціями» за вимогами Л. Кагановича, як це мало місце в Києві. Своєму рідному місту Він</w:t>
      </w:r>
      <w:r>
        <w:rPr>
          <w:lang w:val="uk-UA"/>
        </w:rPr>
        <w:t>н</w:t>
      </w:r>
      <w:r w:rsidRPr="00947612">
        <w:rPr>
          <w:lang w:val="uk-UA"/>
        </w:rPr>
        <w:t xml:space="preserve">іпегу (Канада) Л. Молодожанин подарував сад </w:t>
      </w:r>
      <w:r>
        <w:rPr>
          <w:lang w:val="uk-UA"/>
        </w:rPr>
        <w:t xml:space="preserve">з </w:t>
      </w:r>
      <w:r w:rsidRPr="00947612">
        <w:rPr>
          <w:lang w:val="uk-UA"/>
        </w:rPr>
        <w:t>більш</w:t>
      </w:r>
      <w:r>
        <w:rPr>
          <w:lang w:val="uk-UA"/>
        </w:rPr>
        <w:t>е ніж</w:t>
      </w:r>
      <w:r w:rsidRPr="00947612">
        <w:rPr>
          <w:lang w:val="uk-UA"/>
        </w:rPr>
        <w:t xml:space="preserve"> 120 скульптур.  Його творчість прославила Україну в цілому світі!</w:t>
      </w:r>
    </w:p>
    <w:p w:rsidR="0058573C" w:rsidRPr="00947612" w:rsidRDefault="0058573C" w:rsidP="00CD27B6">
      <w:pPr>
        <w:jc w:val="both"/>
        <w:rPr>
          <w:lang w:val="uk-UA"/>
        </w:rPr>
      </w:pPr>
      <w:r w:rsidRPr="00947612">
        <w:rPr>
          <w:lang w:val="uk-UA"/>
        </w:rPr>
        <w:tab/>
        <w:t>Тепер повернемось до зовсім близького випадку: за 100км від Києва. У процесі виготовлення пам’ятника покійній Романі (за проектом скульптора Р. Чайківського) мені значний час доводиться співпрацювати зі скульптурною майстернею Наталі</w:t>
      </w:r>
      <w:r>
        <w:rPr>
          <w:lang w:val="uk-UA"/>
        </w:rPr>
        <w:t>ї</w:t>
      </w:r>
      <w:r w:rsidRPr="00947612">
        <w:rPr>
          <w:lang w:val="uk-UA"/>
        </w:rPr>
        <w:t xml:space="preserve"> і Віталія Рожик у Коростишеві. Спочатку я, «між іншим», зауважив наявність значної кількості </w:t>
      </w:r>
      <w:r>
        <w:rPr>
          <w:lang w:val="uk-UA"/>
        </w:rPr>
        <w:t xml:space="preserve">(більше 10) </w:t>
      </w:r>
      <w:r w:rsidRPr="00947612">
        <w:rPr>
          <w:lang w:val="uk-UA"/>
        </w:rPr>
        <w:t xml:space="preserve">скульптурних творів у </w:t>
      </w:r>
      <w:r>
        <w:rPr>
          <w:lang w:val="uk-UA"/>
        </w:rPr>
        <w:t>місті і в парку</w:t>
      </w:r>
      <w:r w:rsidRPr="00947612">
        <w:rPr>
          <w:lang w:val="uk-UA"/>
        </w:rPr>
        <w:t xml:space="preserve">. За щоденними клопотами не спромігся осмислити це явище, хоча ряд скульптур викликали зацікавленість. </w:t>
      </w:r>
      <w:r>
        <w:rPr>
          <w:lang w:val="uk-UA"/>
        </w:rPr>
        <w:t>З</w:t>
      </w:r>
      <w:r w:rsidRPr="00947612">
        <w:rPr>
          <w:lang w:val="uk-UA"/>
        </w:rPr>
        <w:t xml:space="preserve"> часом виявилось, </w:t>
      </w:r>
      <w:r>
        <w:rPr>
          <w:lang w:val="uk-UA"/>
        </w:rPr>
        <w:t>- у</w:t>
      </w:r>
      <w:r w:rsidRPr="00947612">
        <w:rPr>
          <w:lang w:val="uk-UA"/>
        </w:rPr>
        <w:t xml:space="preserve">сі ці </w:t>
      </w:r>
      <w:r>
        <w:rPr>
          <w:lang w:val="uk-UA"/>
        </w:rPr>
        <w:t>скульптури дарує рідному місту родина</w:t>
      </w:r>
      <w:r w:rsidRPr="00947612">
        <w:rPr>
          <w:lang w:val="uk-UA"/>
        </w:rPr>
        <w:t xml:space="preserve"> Рожик</w:t>
      </w:r>
      <w:r>
        <w:rPr>
          <w:lang w:val="uk-UA"/>
        </w:rPr>
        <w:t>ів</w:t>
      </w:r>
      <w:r w:rsidRPr="00947612">
        <w:rPr>
          <w:lang w:val="uk-UA"/>
        </w:rPr>
        <w:t xml:space="preserve">! </w:t>
      </w:r>
      <w:r>
        <w:rPr>
          <w:lang w:val="uk-UA"/>
        </w:rPr>
        <w:t xml:space="preserve">Більш того, своїм коштом ними був виготовлений і поставлений на території Фінляндії монумент в пам'ять про загиблих бійців Житомирської дивізії. З сімнадцяти тисяч мобілізованих житомирян, в живих залишилось 800 чоловік. На пам’ятнику українською та фінською мовою напис: «Україна сумує». </w:t>
      </w:r>
      <w:r w:rsidRPr="00947612">
        <w:rPr>
          <w:lang w:val="uk-UA"/>
        </w:rPr>
        <w:t xml:space="preserve">Хай мені хтось із цього п’ятдесятирічного сонму директорів </w:t>
      </w:r>
      <w:r>
        <w:rPr>
          <w:lang w:val="uk-UA"/>
        </w:rPr>
        <w:t>м</w:t>
      </w:r>
      <w:r w:rsidRPr="00947612">
        <w:rPr>
          <w:lang w:val="uk-UA"/>
        </w:rPr>
        <w:t>узею наведе подібний приклад (по великому рахунку!) своєї (!) співпраці такого масштабу для блага Національного (!) Музею України</w:t>
      </w:r>
      <w:r>
        <w:rPr>
          <w:lang w:val="uk-UA"/>
        </w:rPr>
        <w:t xml:space="preserve"> з кимось із митців</w:t>
      </w:r>
      <w:r w:rsidRPr="00947612">
        <w:rPr>
          <w:lang w:val="uk-UA"/>
        </w:rPr>
        <w:t xml:space="preserve">! Хай хтось із цих директорів наведе хоча б приклад спроби змагатися з </w:t>
      </w:r>
      <w:r>
        <w:rPr>
          <w:lang w:val="uk-UA"/>
        </w:rPr>
        <w:t>м</w:t>
      </w:r>
      <w:r w:rsidRPr="00947612">
        <w:rPr>
          <w:lang w:val="uk-UA"/>
        </w:rPr>
        <w:t>узе</w:t>
      </w:r>
      <w:r>
        <w:rPr>
          <w:lang w:val="uk-UA"/>
        </w:rPr>
        <w:t>ями</w:t>
      </w:r>
      <w:r w:rsidRPr="00947612">
        <w:rPr>
          <w:lang w:val="uk-UA"/>
        </w:rPr>
        <w:t xml:space="preserve"> у Переяслав-Хмельницькому в кінці кінців! Рутина і патологічн</w:t>
      </w:r>
      <w:r>
        <w:rPr>
          <w:lang w:val="uk-UA"/>
        </w:rPr>
        <w:t>і</w:t>
      </w:r>
      <w:r w:rsidRPr="00947612">
        <w:rPr>
          <w:lang w:val="uk-UA"/>
        </w:rPr>
        <w:t xml:space="preserve"> безпомічність</w:t>
      </w:r>
      <w:r>
        <w:rPr>
          <w:lang w:val="uk-UA"/>
        </w:rPr>
        <w:t xml:space="preserve"> і </w:t>
      </w:r>
      <w:r>
        <w:rPr>
          <w:lang w:val="uk-UA"/>
        </w:rPr>
        <w:lastRenderedPageBreak/>
        <w:t>байдужість</w:t>
      </w:r>
      <w:r w:rsidRPr="00947612">
        <w:rPr>
          <w:lang w:val="uk-UA"/>
        </w:rPr>
        <w:t xml:space="preserve">, і не тільки директорів </w:t>
      </w:r>
      <w:r>
        <w:rPr>
          <w:lang w:val="uk-UA"/>
        </w:rPr>
        <w:t>м</w:t>
      </w:r>
      <w:r w:rsidRPr="00947612">
        <w:rPr>
          <w:lang w:val="uk-UA"/>
        </w:rPr>
        <w:t>узею! Мимоволі все це викликає ретроспективні асоціації про нездатність Київського великокняжого столу зма</w:t>
      </w:r>
      <w:r>
        <w:rPr>
          <w:lang w:val="uk-UA"/>
        </w:rPr>
        <w:t>гатися з Переяслав-Хмельницьким удільним князівством</w:t>
      </w:r>
      <w:r w:rsidRPr="00947612">
        <w:rPr>
          <w:lang w:val="uk-UA"/>
        </w:rPr>
        <w:t xml:space="preserve"> у гірші часи давньої Русі!</w:t>
      </w:r>
      <w:r>
        <w:rPr>
          <w:lang w:val="uk-UA"/>
        </w:rPr>
        <w:t xml:space="preserve"> Схоже на те, що повноцінний задум щодо створення музею, зазначена вище «стратегічна ідея», закінчилась на доброї пам’яті Петрові Тронько, на першому етапі створення інфраструктури, та первинному накопиченні і формуванні фондів. Що ж далі, незалежна Україно?! </w:t>
      </w:r>
    </w:p>
    <w:p w:rsidR="0058573C" w:rsidRPr="00947612" w:rsidRDefault="0058573C" w:rsidP="00CD27B6">
      <w:pPr>
        <w:jc w:val="both"/>
        <w:rPr>
          <w:lang w:val="uk-UA"/>
        </w:rPr>
      </w:pPr>
      <w:r w:rsidRPr="00947612">
        <w:rPr>
          <w:lang w:val="uk-UA"/>
        </w:rPr>
        <w:tab/>
        <w:t xml:space="preserve">Перелік безкорисної жертовності в ім’я кращої долі сьогодення і майбутнього в цілому світі, і в Україні зокрема, можна продовжувати </w:t>
      </w:r>
      <w:r>
        <w:rPr>
          <w:lang w:val="uk-UA"/>
        </w:rPr>
        <w:t>без кінця. Та важливо нагадати наступне</w:t>
      </w:r>
      <w:r w:rsidRPr="00947612">
        <w:rPr>
          <w:lang w:val="uk-UA"/>
        </w:rPr>
        <w:t>: після всіх Майданів і Революцій, пролитої Святої Крові перестаньте дурити людей неправдою, «церкви мурувати» для РПЦ, «заощаджувати» на життєво важливому для відродження, більш того,</w:t>
      </w:r>
      <w:r>
        <w:rPr>
          <w:lang w:val="uk-UA"/>
        </w:rPr>
        <w:t xml:space="preserve"> для</w:t>
      </w:r>
      <w:r w:rsidRPr="00947612">
        <w:rPr>
          <w:lang w:val="uk-UA"/>
        </w:rPr>
        <w:t xml:space="preserve"> існування України. Вже час і для порядних людей, і для тих, хто за безцінь приватизував-вкрав Україну, усвідомити той рівень загроз, перед якими стоїмо. А щоб все викладене вище не здавалося своєрідним маренням людини, яка вже «розміняла» дев’ятий десяток, нагадую зміст китайської аксіоми: «Основа всіх злочинів – бідність» та, прошу</w:t>
      </w:r>
      <w:r>
        <w:rPr>
          <w:lang w:val="uk-UA"/>
        </w:rPr>
        <w:t>, хоча б в І</w:t>
      </w:r>
      <w:r w:rsidRPr="00947612">
        <w:rPr>
          <w:lang w:val="uk-UA"/>
        </w:rPr>
        <w:t>нтернеті, продивитися книжку професора Йельського університету (США) Timothy Snyder</w:t>
      </w:r>
      <w:r>
        <w:rPr>
          <w:lang w:val="uk-UA"/>
        </w:rPr>
        <w:t>’а</w:t>
      </w:r>
      <w:r w:rsidRPr="00947612">
        <w:rPr>
          <w:lang w:val="uk-UA"/>
        </w:rPr>
        <w:t xml:space="preserve"> «Криваві землі» (україномовне видання, К. «Грані – Т», 2011, росі</w:t>
      </w:r>
      <w:r>
        <w:rPr>
          <w:lang w:val="uk-UA"/>
        </w:rPr>
        <w:t>йськомовне – К. «Дуліби», 2015). Щ</w:t>
      </w:r>
      <w:r w:rsidRPr="00947612">
        <w:rPr>
          <w:lang w:val="uk-UA"/>
        </w:rPr>
        <w:t>е краще</w:t>
      </w:r>
      <w:r>
        <w:rPr>
          <w:lang w:val="uk-UA"/>
        </w:rPr>
        <w:t>, –</w:t>
      </w:r>
      <w:r w:rsidRPr="00947612">
        <w:rPr>
          <w:lang w:val="uk-UA"/>
        </w:rPr>
        <w:t xml:space="preserve"> уважно прочитати цю книжку, не пропускаючи </w:t>
      </w:r>
      <w:r>
        <w:rPr>
          <w:lang w:val="uk-UA"/>
        </w:rPr>
        <w:t xml:space="preserve">«…ні </w:t>
      </w:r>
      <w:r w:rsidRPr="00947612">
        <w:rPr>
          <w:lang w:val="uk-UA"/>
        </w:rPr>
        <w:t xml:space="preserve">букви </w:t>
      </w:r>
      <w:r>
        <w:rPr>
          <w:lang w:val="uk-UA"/>
        </w:rPr>
        <w:t>н</w:t>
      </w:r>
      <w:r w:rsidRPr="00947612">
        <w:rPr>
          <w:lang w:val="uk-UA"/>
        </w:rPr>
        <w:t>і титли».</w:t>
      </w:r>
      <w:r>
        <w:rPr>
          <w:lang w:val="uk-UA"/>
        </w:rPr>
        <w:t xml:space="preserve"> Може хоча б це допоможе зрозуміти: бідність і нищення духовності – прямий шлях до чергових «кривавих земель»!</w:t>
      </w:r>
    </w:p>
    <w:p w:rsidR="0058573C" w:rsidRPr="00880CFE" w:rsidRDefault="0058573C" w:rsidP="00CD27B6">
      <w:pPr>
        <w:jc w:val="both"/>
        <w:rPr>
          <w:sz w:val="24"/>
          <w:szCs w:val="24"/>
          <w:lang w:val="uk-UA"/>
        </w:rPr>
      </w:pPr>
      <w:r w:rsidRPr="00947612">
        <w:rPr>
          <w:lang w:val="uk-UA"/>
        </w:rPr>
        <w:tab/>
        <w:t>Особливо «заощадливим» хочу нагадати слова Петра Саварина з його мему</w:t>
      </w:r>
      <w:r>
        <w:rPr>
          <w:lang w:val="uk-UA"/>
        </w:rPr>
        <w:t>арів «Ми з собою взяли Україну»: п</w:t>
      </w:r>
      <w:r w:rsidRPr="00947612">
        <w:rPr>
          <w:lang w:val="uk-UA"/>
        </w:rPr>
        <w:t>ам’ятайте</w:t>
      </w:r>
      <w:r>
        <w:rPr>
          <w:lang w:val="uk-UA"/>
        </w:rPr>
        <w:t>,</w:t>
      </w:r>
      <w:r w:rsidRPr="00947612">
        <w:rPr>
          <w:lang w:val="uk-UA"/>
        </w:rPr>
        <w:t xml:space="preserve"> у домовини кишені не має! </w:t>
      </w:r>
      <w:r>
        <w:rPr>
          <w:lang w:val="uk-UA"/>
        </w:rPr>
        <w:t>І ц</w:t>
      </w:r>
      <w:r w:rsidRPr="00947612">
        <w:rPr>
          <w:lang w:val="uk-UA"/>
        </w:rPr>
        <w:t>і слова стосуються не тільки американо-канадських українців.</w:t>
      </w:r>
      <w:r>
        <w:rPr>
          <w:sz w:val="24"/>
          <w:szCs w:val="24"/>
          <w:lang w:val="uk-UA"/>
        </w:rPr>
        <w:tab/>
        <w:t xml:space="preserve"> </w:t>
      </w:r>
    </w:p>
    <w:p w:rsidR="0058573C" w:rsidRPr="00880CFE" w:rsidRDefault="0058573C" w:rsidP="00CD27B6">
      <w:pPr>
        <w:jc w:val="both"/>
        <w:rPr>
          <w:sz w:val="24"/>
          <w:szCs w:val="24"/>
          <w:lang w:val="uk-UA"/>
        </w:rPr>
      </w:pPr>
    </w:p>
    <w:p w:rsidR="0058573C" w:rsidRPr="00880CFE" w:rsidRDefault="0058573C" w:rsidP="00CD27B6">
      <w:pPr>
        <w:jc w:val="both"/>
        <w:rPr>
          <w:sz w:val="24"/>
          <w:szCs w:val="24"/>
          <w:lang w:val="uk-UA"/>
        </w:rPr>
      </w:pPr>
    </w:p>
    <w:p w:rsidR="0058573C" w:rsidRPr="00880CFE" w:rsidRDefault="0058573C" w:rsidP="00CD27B6">
      <w:pPr>
        <w:jc w:val="both"/>
        <w:rPr>
          <w:sz w:val="24"/>
          <w:szCs w:val="24"/>
          <w:lang w:val="uk-UA"/>
        </w:rPr>
      </w:pPr>
    </w:p>
    <w:p w:rsidR="0058573C" w:rsidRDefault="0058573C" w:rsidP="00CD27B6">
      <w:pPr>
        <w:ind w:firstLine="540"/>
        <w:jc w:val="both"/>
        <w:rPr>
          <w:lang w:val="uk-UA"/>
        </w:rPr>
      </w:pPr>
    </w:p>
    <w:p w:rsidR="00880CFE" w:rsidRDefault="00880CFE" w:rsidP="00CD27B6">
      <w:pPr>
        <w:ind w:firstLine="540"/>
        <w:jc w:val="both"/>
        <w:rPr>
          <w:lang w:val="en-US"/>
        </w:rPr>
      </w:pPr>
    </w:p>
    <w:p w:rsidR="00880CFE" w:rsidRDefault="00880CFE" w:rsidP="00CD27B6">
      <w:pPr>
        <w:ind w:firstLine="540"/>
        <w:jc w:val="both"/>
        <w:rPr>
          <w:lang w:val="en-US"/>
        </w:rPr>
      </w:pPr>
    </w:p>
    <w:p w:rsidR="00880CFE" w:rsidRDefault="00880CFE" w:rsidP="00CD27B6">
      <w:pPr>
        <w:ind w:firstLine="540"/>
        <w:jc w:val="both"/>
        <w:rPr>
          <w:lang w:val="en-US"/>
        </w:rPr>
      </w:pPr>
    </w:p>
    <w:p w:rsidR="00880CFE" w:rsidRDefault="00880CFE" w:rsidP="00CD27B6">
      <w:pPr>
        <w:ind w:firstLine="540"/>
        <w:jc w:val="both"/>
        <w:rPr>
          <w:lang w:val="en-US"/>
        </w:rPr>
      </w:pPr>
    </w:p>
    <w:p w:rsidR="00880CFE" w:rsidRDefault="00880CFE" w:rsidP="00CD27B6">
      <w:pPr>
        <w:ind w:firstLine="540"/>
        <w:jc w:val="both"/>
        <w:rPr>
          <w:lang w:val="en-US"/>
        </w:rPr>
      </w:pPr>
    </w:p>
    <w:p w:rsidR="00880CFE" w:rsidRDefault="00880CFE" w:rsidP="00CD27B6">
      <w:pPr>
        <w:ind w:firstLine="540"/>
        <w:jc w:val="both"/>
        <w:rPr>
          <w:lang w:val="en-US"/>
        </w:rPr>
      </w:pPr>
    </w:p>
    <w:p w:rsidR="00880CFE" w:rsidRDefault="00880CFE" w:rsidP="00CD27B6">
      <w:pPr>
        <w:ind w:firstLine="540"/>
        <w:jc w:val="both"/>
        <w:rPr>
          <w:lang w:val="en-US"/>
        </w:rPr>
      </w:pPr>
    </w:p>
    <w:p w:rsidR="0058573C" w:rsidRDefault="0058573C" w:rsidP="00CD27B6">
      <w:pPr>
        <w:ind w:firstLine="540"/>
        <w:jc w:val="both"/>
        <w:rPr>
          <w:lang w:val="uk-UA"/>
        </w:rPr>
      </w:pPr>
      <w:r>
        <w:rPr>
          <w:lang w:val="uk-UA"/>
        </w:rPr>
        <w:lastRenderedPageBreak/>
        <w:t xml:space="preserve">Перше, що в цьому зв’язку хотілося б відзначити, це якесь своєрідне «визнання» більшовицьких канібалів (світських і «духовних») такої величі Андрея Шептицького, перед якою вони, не змогли не схилити свої катівські голови. У майбутньому це породження пекла звинувачуватиме Митрополита Андрея в таких «гріхах» і «злочинах», з якими можуть зрівнятись, хіба що «гріхи» розп’ятих християн Нероном за «спалення» Риму. МКВД і його російські «православні» служники, готуючи, так званий, Львівський «собор», чітко усвідомили подвиг півстолітнього служіння Митрополита православному католицизму. Його ідеї з’єднання східного православ’я з Римом, створення Київського патріархату, незалежного і від Москви, і від Константинополя. Більше того, «Митрополит Андрей Шептицький завжди думав про навернення і Росії до єдності з Апостольською столицею, вважав, що цю місію покликано виконати Київській церкві» (Єпіскоп А. Сапеляк, ст.. 136, підкреслення І. К.). ще 1902 року Митрополит Андрей висвятив на священика росіянина Івана Дебнера, який 1905 року задекларував у Росії свою належність до православних католиків і відкрив там святенництво. У 1907 році Митрополит Шептицький прийняв до свого кліру росіянина Олексія Зерчанінова і поіменував його Генеральним вікарієм Кам’янець - Подільської єпархії, порадив поселитися у Петербурзі і почати унійну акцію в Російській імперії. </w:t>
      </w:r>
    </w:p>
    <w:p w:rsidR="0058573C" w:rsidRDefault="0058573C" w:rsidP="00CD27B6">
      <w:pPr>
        <w:ind w:firstLine="540"/>
        <w:jc w:val="both"/>
        <w:rPr>
          <w:lang w:val="uk-UA"/>
        </w:rPr>
      </w:pPr>
      <w:r>
        <w:rPr>
          <w:lang w:val="uk-UA"/>
        </w:rPr>
        <w:tab/>
      </w:r>
    </w:p>
    <w:p w:rsidR="0058573C" w:rsidRDefault="0058573C" w:rsidP="00CD27B6">
      <w:pPr>
        <w:ind w:firstLine="540"/>
        <w:jc w:val="both"/>
        <w:rPr>
          <w:lang w:val="uk-UA"/>
        </w:rPr>
      </w:pPr>
      <w:r>
        <w:rPr>
          <w:lang w:val="uk-UA"/>
        </w:rPr>
        <w:t>Арешт Митрополита Андрея в 1914 році і заслання до Росії на три роки перервали його діяльність, що до заснування Російської Православної Католицької Церкви. Звільнившись після Лютневої революції 1917 року, Митрополит започаткував активну роботу по створенню Російського Православного Католицького екзархату. Був проведений (травень 1917 року, за участю 7 священиків від Росії) установчий синод, отець Леонід Федоров був поіменований екзархом для Росії, з усіма правами єпископа. Першим екзархом для Росії Митрополит Шептицький опікувався з 1902 року, сприяв його студіям у Римі, де він став, спочатку, доктором філософії, а згодом – доктором богослов’я.</w:t>
      </w:r>
    </w:p>
    <w:p w:rsidR="0058573C" w:rsidRDefault="0058573C" w:rsidP="00CD27B6">
      <w:pPr>
        <w:ind w:firstLine="540"/>
        <w:jc w:val="both"/>
        <w:rPr>
          <w:lang w:val="uk-UA"/>
        </w:rPr>
      </w:pPr>
      <w:r>
        <w:rPr>
          <w:lang w:val="uk-UA"/>
        </w:rPr>
        <w:tab/>
      </w:r>
    </w:p>
    <w:p w:rsidR="0058573C" w:rsidRDefault="0058573C" w:rsidP="00CD27B6">
      <w:pPr>
        <w:ind w:firstLine="540"/>
        <w:jc w:val="both"/>
        <w:rPr>
          <w:lang w:val="uk-UA"/>
        </w:rPr>
      </w:pPr>
      <w:r>
        <w:rPr>
          <w:lang w:val="uk-UA"/>
        </w:rPr>
        <w:t xml:space="preserve">Таким чином сталінський сатанізм, залучивши в свої помічники РПЦ, спробував досягнути кількох цілей. По-перше, керуючих «заповітом» братів Лікудів, породити сум’яття в простих вірян брехнею, прикрашеною «цветами красноречія». По-друге, дискредитувати ідеї з’єднання у цілій Україні і прихильних до ідеї православного католицизму росіян. Ці загальновідомі факти з багатогранної, унікальної діяльності Митрополита Андрея, наводяться тільки з одною метою: репресивні структури СРСР і його «православ’я» чітко були поінформовані у тому, що він не міг «немало потрудитися на полі зближення Греко-Католицької  Церкви з Православним Сходом» в розумінні московського кліру, а ревно працював для прилучення всього Сходу до правдивої віри. Тим більше, що ще в квітні 1912 року О. Л. Федоров був заарештований у Петербурзі, як «секретар Митрополита Шептицького» і до 1917 року перебував у засланні в Тобольськуу. У 1923 році екзарх Леонід був ув’язнений на десять років за пропаганду ідеї унії і помер на Соловках 1935 року, як ісповідник віри, духовним і організаційним проповідником, донесення якої, для Росії був Митрополит Андрей. Єпіскоп А. Сапеляк, підкреслює: «Із приходом на Львівський престол Андрея Шептицького, розпочалась нова доба в </w:t>
      </w:r>
      <w:r>
        <w:rPr>
          <w:lang w:val="uk-UA"/>
        </w:rPr>
        <w:lastRenderedPageBreak/>
        <w:t>історії Київської Церкви. На Галичині – це була передусім доба її… відмови від цілковитого ототожнення з московським антикатолицьким православ’ям» (ст. 121).</w:t>
      </w:r>
    </w:p>
    <w:p w:rsidR="0058573C" w:rsidRDefault="0058573C" w:rsidP="00CD27B6">
      <w:pPr>
        <w:ind w:firstLine="540"/>
        <w:jc w:val="both"/>
        <w:rPr>
          <w:lang w:val="uk-UA"/>
        </w:rPr>
      </w:pPr>
      <w:r>
        <w:rPr>
          <w:lang w:val="uk-UA"/>
        </w:rPr>
        <w:t xml:space="preserve">У зв’язку з про вокативною спробою поєднати Боже служіння Митрополита Андрея з «руськім богом» слід відзначити ще й наступне. Ці дії репресивної влади, її прямих сталіністів - кар’єристів, застрашених «неофітів – владик» і духівництва на Львівському «соборі» 1946 року не можна логічно осмислити. Цьому бандитьсько –трагічному зібранню, безумовно, було відомо, що Йосип Сліпий, «найближчий співробітник Покійного, … був послідовником високих ідеалів Андрея Шептицького, суть яких полягала, в утвердженні принципів Берестейського з’єднання» ( А. Сапеляк, ст. 172). Вони, безумовно, не забули і згаданий вище «заповіт» - констатацію їхніх глибоке розуміння і сприйняття своєї національної ідентичності,  царських попередників, що  «молодим уніатським духівництвом» та « уніатським ченцями-василіанами», у галичан, було сформовано  глибоке розуміння і сприйняття своєї національної ідентичності і «мазепинства», правдивої віри і Божої правди. Заповітну суть цієї віри Йосип Сліпий, вже після звільнення з більшовицького пекла, визнав, як «… Богом даний обов’язок позитивно дбати про її (Церкви, І. К) добро, обов’язок і право боронити її проти будь-кого, що причинив би їй шкоду.» (Заповіт Патріарха, ст. 23), що й робилося вірянами в умовах катакомб після Львівського «собору». </w:t>
      </w:r>
    </w:p>
    <w:p w:rsidR="0058573C" w:rsidRDefault="0058573C" w:rsidP="00CD27B6">
      <w:pPr>
        <w:ind w:firstLine="540"/>
        <w:jc w:val="both"/>
        <w:rPr>
          <w:lang w:val="uk-UA"/>
        </w:rPr>
      </w:pPr>
      <w:r>
        <w:rPr>
          <w:lang w:val="uk-UA"/>
        </w:rPr>
        <w:tab/>
        <w:t>Російський сталінсько-сергіянський двоголовий охоронець пекла, розумів, що остаточно знищити православний католицизм на Західній Україні, можливо тільки разом з її населенням. Для  цього йому необхідно було реалізувати терористичну політику, «красномовнішу» за людиноненависницькі злочини і фантазії Адольфа Гітлера. «Освободітєлю Європи» на той час – це було трохи не з руки: переслідувались більш глобальні злочинні плани упокорення Європи, особливо її східної та центральної частин, заодно з церквами різних конфесій цих регіонів. До вірян Західної України Сталін і «Русскій Бог» застосували спадщину кількох століть «духовной тупості», - терористичного «воссоєдіненія любов’ю», модернізувавши її спробою духовного упокорення неправдою: Покійного Митрополита Андрея Шептицького намагаються зробити помічником злочинів «Русского Бога» і, в той же час Йосипа Сліпого – щирого послідовника ідей і заповітів Андрея Шептицького, піддають жорстоким тортурам з постійними погрозами його фізичного знищення.</w:t>
      </w:r>
    </w:p>
    <w:p w:rsidR="0058573C" w:rsidRDefault="0058573C" w:rsidP="00CD27B6">
      <w:pPr>
        <w:ind w:firstLine="540"/>
        <w:jc w:val="both"/>
        <w:rPr>
          <w:lang w:val="uk-UA"/>
        </w:rPr>
      </w:pPr>
      <w:r>
        <w:rPr>
          <w:lang w:val="uk-UA"/>
        </w:rPr>
        <w:tab/>
        <w:t>Та «Мучеництву цього єпископату Української Католицької Церкви, сотень її священиків, монашества і тисяч вірян спричиняли піднесення престижу цієї Церкви, яка не пішла на компроміси з атеїстичним Комуністичним режимом» (Єпископ А. Сапеляк, «Київська церква…» ст. 173).</w:t>
      </w:r>
    </w:p>
    <w:p w:rsidR="0058573C" w:rsidRDefault="0058573C" w:rsidP="00CD27B6">
      <w:pPr>
        <w:ind w:firstLine="540"/>
        <w:jc w:val="both"/>
      </w:pPr>
      <w:r>
        <w:rPr>
          <w:lang w:val="uk-UA"/>
        </w:rPr>
        <w:tab/>
        <w:t xml:space="preserve">Протягом року, з квітня 1945, по березень 1946 року, злочинна влада тотальним терором проти Церкви і всього населення намагається реалізувати першу частину кровавого плану. Паралельно ведуться приготування до Львівського «собору». Формально судом, а по суті, паралельно організується знищення Єпископату УГКЦ. Та, «Незважаючи на довголітні ув’язнення і тортури, врятувався від мученицької смерті Києво – Галицький архієпископ – патріарх Йосип Сліпий. Більшовики сподівалися, що їм вдасться зламати патріарха і таким чином змусити його відступити від Риму, однак, Божі плани були інакшими» (А. Сапеляк, «Київська церква…», ст. 173). Вісімнадцять років немислимих тортур, фізичних і моральних, зваблювання </w:t>
      </w:r>
      <w:r>
        <w:rPr>
          <w:lang w:val="uk-UA"/>
        </w:rPr>
        <w:lastRenderedPageBreak/>
        <w:t>Київським митрополичим престолом, затягування і розслабляння зашморгу смерті, про вокативні спроби приписати (у протоколах допитів) твердження, якими він очорнює Папу Римського та Митрополита Андрея. Останнє може свідчити, що спроба Львівського «собору» залучити в «помічники» «Русского Бога» покійного Шептицького не спрацювала. Внаслідок цього, настільки важливим для більшовиків і РПЦ стала реалізація другої частини плану знищення православного католицизму Західної України – його духовного упокорення. Сама природа цього породження пекла робила неможливим для нього зрозуміти: боротьба з Йосипом Сліпим, була спробою перемогти Божу правду. Та, як стверджує єпископ А. Сапеляк: «</w:t>
      </w:r>
      <w:r w:rsidRPr="00CD2122">
        <w:rPr>
          <w:lang w:val="uk-UA"/>
        </w:rPr>
        <w:t>Божі плани були</w:t>
      </w:r>
      <w:r>
        <w:rPr>
          <w:lang w:val="uk-UA"/>
        </w:rPr>
        <w:t xml:space="preserve"> інними</w:t>
      </w:r>
      <w:r w:rsidRPr="00CD2122">
        <w:rPr>
          <w:lang w:val="uk-UA"/>
        </w:rPr>
        <w:t>!»</w:t>
      </w:r>
      <w:r w:rsidRPr="00CD2122">
        <w:t>.</w:t>
      </w:r>
    </w:p>
    <w:p w:rsidR="0058573C" w:rsidRDefault="0058573C" w:rsidP="00CD27B6">
      <w:pPr>
        <w:ind w:firstLine="540"/>
        <w:jc w:val="both"/>
        <w:rPr>
          <w:lang w:val="uk-UA"/>
        </w:rPr>
      </w:pPr>
      <w:r>
        <w:tab/>
        <w:t xml:space="preserve">Боже </w:t>
      </w:r>
      <w:r>
        <w:rPr>
          <w:lang w:val="uk-UA"/>
        </w:rPr>
        <w:t xml:space="preserve">Провидіння </w:t>
      </w:r>
      <w:r>
        <w:t xml:space="preserve">На Шляху до </w:t>
      </w:r>
      <w:r>
        <w:rPr>
          <w:lang w:val="uk-UA"/>
        </w:rPr>
        <w:t xml:space="preserve">відродження врятувало Патріарха Йосипа Сліпого від певної мученицької смерті. За майже 22 роки після звільнення Патріарх Йосип заклав такий фундамент для відродження православного католицизму, що Воскресіння Церкви за настільки короткий термін в Україні було ще одним Божим Помислом. У цьому зв’язку, необхідно звернути увагу на ще одну молитовну заповідь Патріарха: «Ставайте всі в обороні права Української Православної Церкви, так само жорстоко знищеної чужим насиллям» (Заповіт Патріарха, ст. 26). Цим заповітом Йосип Сліпий, здається, прямо провидів долю, не тільки своєї Церкви, а й майбутнє Київської Православної Церкви: Божі помисли про її відродження. Звернемось до книжки професора Дмитра Степовика «Третій Патріарх», К., «Дніпро», 2014 р.. У травні 1966 року російська церковна влада рішається «на не бувале: послати архієпископа – українця Філарета на київську кафедру з титулом «екзарха всієї України»! … З кінця </w:t>
      </w:r>
      <w:r>
        <w:rPr>
          <w:lang w:val="en-US"/>
        </w:rPr>
        <w:t>XVII</w:t>
      </w:r>
      <w:r>
        <w:rPr>
          <w:lang w:val="uk-UA"/>
        </w:rPr>
        <w:t>І століття київську митрополичу православну кафедру очолювали лише митрополити – росіяни». (ст. 24)</w:t>
      </w:r>
    </w:p>
    <w:p w:rsidR="0058573C" w:rsidRDefault="0058573C" w:rsidP="00CD27B6">
      <w:pPr>
        <w:ind w:firstLine="540"/>
        <w:jc w:val="both"/>
        <w:rPr>
          <w:lang w:val="uk-UA"/>
        </w:rPr>
      </w:pPr>
      <w:r>
        <w:rPr>
          <w:lang w:val="uk-UA"/>
        </w:rPr>
        <w:tab/>
        <w:t xml:space="preserve">Далі Д. Степовик підкреслює: « … Через цього досвідченого, умілого, високоосвіченого духовного чоловіка здійснилася Божа воля стосовно України – піднесення Української Православної Церкви до найвищого у світовому православ’ї, патріархального статусу при повній незалежності, пімісності цієї Церкви.» (ст. 24). </w:t>
      </w:r>
    </w:p>
    <w:p w:rsidR="0058573C" w:rsidRDefault="0058573C" w:rsidP="00CD27B6">
      <w:pPr>
        <w:ind w:firstLine="540"/>
        <w:jc w:val="both"/>
        <w:rPr>
          <w:lang w:val="uk-UA"/>
        </w:rPr>
      </w:pPr>
      <w:r>
        <w:rPr>
          <w:lang w:val="uk-UA"/>
        </w:rPr>
        <w:t xml:space="preserve">Воістину «Не вмирає душа наша, не вмирає воля…!» - як писав Тарас Григорович Шевченко. Михайло Денисенко (майбутній Патріарх Філарет) 1946 року поступав до одеської семінарії. Що собою уявляла РПЦ і, зокрема, Одеська семінарія, у ті часи, красномовно свідчить наведене вище про «вибори» її Патріархом Сергія; невдовзі його замінив Патріарх Олексій, який «духовно» очолив погром Львівським «собором» православного католицизму і _____  ще що. У такому середовищі не важко було втратити «живу душу», віддану тільки Богові! І це при тому, що в РПЦ важко знайти ієрарха з більш красномовною «кар’єрою» в другій половині ХХ століття, ніж у Митрополита Філарета. Самовіддане навчання, наукова та викладацька діяльність, Боже служіння в закордонних Церквах і в Україні, здається, були тільки Богом визначеною метою до відродження Київського Патріархату. У цьому зв’язку потрібно підкреслити наступне: єпископ Філарет багато років служив в Олександрійському Патріархаті, Латвії, Австрії, Бельгії, інших країнах. Це служіння невідворотно спонукало його до зовсім іншого бачення покликання, ролі церкви, її ставлення до своїх вірних, ніж це мало і має місце в РПЦ. Окрім того, воно віддзеркалює, якусь особливу духовну роль Філарета в РПЦ, особливість його сприйняття світською і  церковною, ще комуністичними владами. Бачиться якийсь аналог з петровським </w:t>
      </w:r>
      <w:r>
        <w:rPr>
          <w:lang w:val="uk-UA"/>
        </w:rPr>
        <w:lastRenderedPageBreak/>
        <w:t>залученням українських високоосвічених ієрархів, щоб хоча б частково цивілізувати російське православ’я, у цьому випадку покращити його сприйняття світовим Християнством.</w:t>
      </w:r>
    </w:p>
    <w:p w:rsidR="0058573C" w:rsidRDefault="0058573C" w:rsidP="00CD27B6">
      <w:pPr>
        <w:ind w:firstLine="540"/>
        <w:jc w:val="both"/>
        <w:rPr>
          <w:lang w:val="uk-UA"/>
        </w:rPr>
      </w:pPr>
      <w:r>
        <w:rPr>
          <w:lang w:val="uk-UA"/>
        </w:rPr>
        <w:t>1990 року помирає Патріарх Пімен. Філарета обирають місцеблюстителем Московського Патріаршого престолу! Стелиться пряма дорога, 0 очолити цей, за рідкими виключеннями, століттями позбавлений Святого Духа, престол, що сьогодні так «яскраво» демонструє Кіріл (Див. матеріали і коментарі про його зустріч з Папою Римським Франціском). Довгі роки служіння світовому православ’ю, могли спонукати місцеблюстителя Філарета до спроби, очолити РПЦ, реформувати її. Замість «Русского Бога», відродити в ній Святий Дух. Для цього, необхідно було, хоча б для початку, «погратися» в характерні для Росії та її церкви «візантійські інтриги», забути трагічні спроби високо освідченого  Київського духівництва просвітити її в часи царювання Олексія Михайловича – Петра І. необхідно було перемогти і постійний спротив Константинополя обранню на московський патріарший престол спокушених «__________» українців. На початку дев’яностих  років були й «плюси» за: СРСР ще очолює М. Горбачов, майже «українець»; його «зброєносець» - помічник, до цього часу – теж українець Віктор Мироненко. Їм, як повітря, потрібна підтримка і церкви в боротьбі з партійно–кадебешною мафіозною владою Москви, з Б. Єльценом.</w:t>
      </w:r>
    </w:p>
    <w:p w:rsidR="0058573C" w:rsidRPr="00A3097E" w:rsidRDefault="0058573C" w:rsidP="00CD27B6">
      <w:pPr>
        <w:ind w:firstLine="540"/>
        <w:jc w:val="both"/>
        <w:rPr>
          <w:lang w:val="uk-UA"/>
        </w:rPr>
      </w:pPr>
      <w:r>
        <w:rPr>
          <w:lang w:val="uk-UA"/>
        </w:rPr>
        <w:t xml:space="preserve">З відстані сьогодень, складається враження, що Митрополит Філарет, давно визначився з основними цілями свого служіння: тільки Божій правді і Україні. Уже в червні 1990 року місцеблюститель Московського патріаршого престолу ініціює перед патріархом РПЦ, а в жовтні цього ж року отримує право самостійного і незалежного управління для Української Православної Церкви від Москви! Як сприймалась така ініціатива свого місцеблюстителя верховною церковною і кремлівською бюрократією зрозуміло. Тим більше, що в цей час СРСР буквально розривали рухи за незалежність у всіх окупованих Росією, так званих, республіках. «Щира» брутальність цього сприйняття проявилась уже наступного року, коли собор УПЦ за ініціативою Митрополита Філарета прийняв звернення до РПЦ, дарувати повну канонічну незалежність Української Церкви від Російської. Патріарх Московській Алексій ІІ та його єпископи-інтригани  організовують в Харкові аналог Львівського «собору» 1946 року, без участі діючого предстоятеля УПЦ «обирають» нового, повністю підпорядкувавши Українську Церкву Російській. Залишилося лише назвати УПЦ МП Малоросійською, чи, можливо, Харківською Єпархією. У своїх діях РПЦ спробами духовного поневолення випереджає, навіть, сьогоднішні ворожі дії Путіна стосовно України. Переконаний, що доленосні рішення Митрополита Філарета викликали у російському владному пекельному «казані» початку дев’яностих, Алексія ІІ і його Єпископів – інтриганів своєрідний шок, споріднений в чомусь сказом Петра І, після рішення Івана Мазепи розірвати рабську «спілку» з Росією. Одним із яскравих свідчень цього можуть служити наполегливі вимоги Б. Єльцина до Леоніда Кравчука, - обов’язково залишити у підпорядкуванні РПЦ Києво-Печерську Лавру! Наслідком чого «маємо те, що маємо!». Звичайно, на початку дев’яностих такі прохання Москвою доводилися або зброєю, або «православними - сталіністами», типу згадуваного генерала _________, в Україні того часу – це це генерал Варенніков. </w:t>
      </w:r>
    </w:p>
    <w:p w:rsidR="0058573C" w:rsidRPr="00CD27B6" w:rsidRDefault="0058573C" w:rsidP="00CD27B6">
      <w:pPr>
        <w:jc w:val="both"/>
        <w:rPr>
          <w:szCs w:val="24"/>
          <w:lang w:val="uk-UA"/>
        </w:rPr>
      </w:pPr>
    </w:p>
    <w:sectPr w:rsidR="0058573C" w:rsidRPr="00CD27B6" w:rsidSect="006448F8">
      <w:footerReference w:type="default" r:id="rId7"/>
      <w:pgSz w:w="11906" w:h="16838"/>
      <w:pgMar w:top="567"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D0" w:rsidRDefault="00D475D0" w:rsidP="008146FA">
      <w:pPr>
        <w:spacing w:after="0" w:line="240" w:lineRule="auto"/>
      </w:pPr>
      <w:r>
        <w:separator/>
      </w:r>
    </w:p>
  </w:endnote>
  <w:endnote w:type="continuationSeparator" w:id="0">
    <w:p w:rsidR="00D475D0" w:rsidRDefault="00D475D0" w:rsidP="0081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3C" w:rsidRDefault="00880CFE">
    <w:pPr>
      <w:pStyle w:val="a6"/>
      <w:jc w:val="right"/>
    </w:pPr>
    <w:r>
      <w:fldChar w:fldCharType="begin"/>
    </w:r>
    <w:r>
      <w:instrText>PAGE   \* MERGEFORMAT</w:instrText>
    </w:r>
    <w:r>
      <w:fldChar w:fldCharType="separate"/>
    </w:r>
    <w:r w:rsidR="0006068D">
      <w:rPr>
        <w:noProof/>
      </w:rPr>
      <w:t>1</w:t>
    </w:r>
    <w:r>
      <w:rPr>
        <w:noProof/>
      </w:rPr>
      <w:fldChar w:fldCharType="end"/>
    </w:r>
  </w:p>
  <w:p w:rsidR="0058573C" w:rsidRDefault="005857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D0" w:rsidRDefault="00D475D0" w:rsidP="008146FA">
      <w:pPr>
        <w:spacing w:after="0" w:line="240" w:lineRule="auto"/>
      </w:pPr>
      <w:r>
        <w:separator/>
      </w:r>
    </w:p>
  </w:footnote>
  <w:footnote w:type="continuationSeparator" w:id="0">
    <w:p w:rsidR="00D475D0" w:rsidRDefault="00D475D0" w:rsidP="00814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44"/>
    <w:rsid w:val="00005CF4"/>
    <w:rsid w:val="0001117F"/>
    <w:rsid w:val="000130AF"/>
    <w:rsid w:val="0001651C"/>
    <w:rsid w:val="00023786"/>
    <w:rsid w:val="00023C8C"/>
    <w:rsid w:val="00024C17"/>
    <w:rsid w:val="00027A72"/>
    <w:rsid w:val="00035889"/>
    <w:rsid w:val="00047B1D"/>
    <w:rsid w:val="0005736F"/>
    <w:rsid w:val="0006068D"/>
    <w:rsid w:val="0007245E"/>
    <w:rsid w:val="000744D0"/>
    <w:rsid w:val="000764C3"/>
    <w:rsid w:val="00084440"/>
    <w:rsid w:val="0009752E"/>
    <w:rsid w:val="000A14CE"/>
    <w:rsid w:val="000B2CD6"/>
    <w:rsid w:val="000C4EE2"/>
    <w:rsid w:val="000F0DAA"/>
    <w:rsid w:val="000F2FDA"/>
    <w:rsid w:val="0010358D"/>
    <w:rsid w:val="001041CA"/>
    <w:rsid w:val="00114951"/>
    <w:rsid w:val="001223D6"/>
    <w:rsid w:val="001321BF"/>
    <w:rsid w:val="00133590"/>
    <w:rsid w:val="00141197"/>
    <w:rsid w:val="00150BF3"/>
    <w:rsid w:val="00154D15"/>
    <w:rsid w:val="0016028E"/>
    <w:rsid w:val="0016341A"/>
    <w:rsid w:val="00174CFA"/>
    <w:rsid w:val="00180CC9"/>
    <w:rsid w:val="001A15D5"/>
    <w:rsid w:val="001A5679"/>
    <w:rsid w:val="001A6A6D"/>
    <w:rsid w:val="001B5BED"/>
    <w:rsid w:val="001C005B"/>
    <w:rsid w:val="001C0EA4"/>
    <w:rsid w:val="001C17FE"/>
    <w:rsid w:val="001C220A"/>
    <w:rsid w:val="001C44A7"/>
    <w:rsid w:val="001D28E9"/>
    <w:rsid w:val="001E6E5C"/>
    <w:rsid w:val="001F202C"/>
    <w:rsid w:val="001F2218"/>
    <w:rsid w:val="002037AC"/>
    <w:rsid w:val="00204694"/>
    <w:rsid w:val="00214126"/>
    <w:rsid w:val="002146DA"/>
    <w:rsid w:val="00216E54"/>
    <w:rsid w:val="00224F50"/>
    <w:rsid w:val="00225C80"/>
    <w:rsid w:val="002349F1"/>
    <w:rsid w:val="0023514A"/>
    <w:rsid w:val="00235AFE"/>
    <w:rsid w:val="00237B4F"/>
    <w:rsid w:val="0025700A"/>
    <w:rsid w:val="00261F82"/>
    <w:rsid w:val="0027024A"/>
    <w:rsid w:val="002742E7"/>
    <w:rsid w:val="00293032"/>
    <w:rsid w:val="002959D7"/>
    <w:rsid w:val="002A3B82"/>
    <w:rsid w:val="002A63A2"/>
    <w:rsid w:val="002A7185"/>
    <w:rsid w:val="002A74AD"/>
    <w:rsid w:val="002B1928"/>
    <w:rsid w:val="002B622F"/>
    <w:rsid w:val="002C4B1D"/>
    <w:rsid w:val="002C5668"/>
    <w:rsid w:val="002C5F6D"/>
    <w:rsid w:val="002D17B3"/>
    <w:rsid w:val="002D48F2"/>
    <w:rsid w:val="002D6E43"/>
    <w:rsid w:val="003105E8"/>
    <w:rsid w:val="00310855"/>
    <w:rsid w:val="00313067"/>
    <w:rsid w:val="00313FF5"/>
    <w:rsid w:val="00317B30"/>
    <w:rsid w:val="003210CA"/>
    <w:rsid w:val="00323FF8"/>
    <w:rsid w:val="00334A2D"/>
    <w:rsid w:val="00336E8F"/>
    <w:rsid w:val="00340A41"/>
    <w:rsid w:val="00353F8E"/>
    <w:rsid w:val="00360073"/>
    <w:rsid w:val="0036068A"/>
    <w:rsid w:val="003669EC"/>
    <w:rsid w:val="00375382"/>
    <w:rsid w:val="00377E02"/>
    <w:rsid w:val="00380D24"/>
    <w:rsid w:val="00382D43"/>
    <w:rsid w:val="0038375D"/>
    <w:rsid w:val="0038587A"/>
    <w:rsid w:val="00395B80"/>
    <w:rsid w:val="00396797"/>
    <w:rsid w:val="003A2399"/>
    <w:rsid w:val="003C0E67"/>
    <w:rsid w:val="003D068D"/>
    <w:rsid w:val="003D45E2"/>
    <w:rsid w:val="003D7449"/>
    <w:rsid w:val="003F1855"/>
    <w:rsid w:val="00404D67"/>
    <w:rsid w:val="00412519"/>
    <w:rsid w:val="00412784"/>
    <w:rsid w:val="004350B9"/>
    <w:rsid w:val="00436CA4"/>
    <w:rsid w:val="00443E05"/>
    <w:rsid w:val="0044702D"/>
    <w:rsid w:val="0044727E"/>
    <w:rsid w:val="004519B0"/>
    <w:rsid w:val="00454DB7"/>
    <w:rsid w:val="00462CF4"/>
    <w:rsid w:val="00463289"/>
    <w:rsid w:val="00471F6E"/>
    <w:rsid w:val="00476A75"/>
    <w:rsid w:val="00476BE2"/>
    <w:rsid w:val="004854D1"/>
    <w:rsid w:val="004867F3"/>
    <w:rsid w:val="004948C1"/>
    <w:rsid w:val="004A42D3"/>
    <w:rsid w:val="004B06A2"/>
    <w:rsid w:val="004B30CE"/>
    <w:rsid w:val="004B3653"/>
    <w:rsid w:val="004B3F45"/>
    <w:rsid w:val="004B7DAF"/>
    <w:rsid w:val="004C638B"/>
    <w:rsid w:val="004E0199"/>
    <w:rsid w:val="004F415B"/>
    <w:rsid w:val="00523D9A"/>
    <w:rsid w:val="005245C0"/>
    <w:rsid w:val="00525A96"/>
    <w:rsid w:val="005266CC"/>
    <w:rsid w:val="00530BC6"/>
    <w:rsid w:val="0053247D"/>
    <w:rsid w:val="00532976"/>
    <w:rsid w:val="00535D7C"/>
    <w:rsid w:val="0054021B"/>
    <w:rsid w:val="00542F57"/>
    <w:rsid w:val="00547527"/>
    <w:rsid w:val="00555B9A"/>
    <w:rsid w:val="00564FDA"/>
    <w:rsid w:val="0056527E"/>
    <w:rsid w:val="00567BB5"/>
    <w:rsid w:val="005728B0"/>
    <w:rsid w:val="00575E3B"/>
    <w:rsid w:val="00577A55"/>
    <w:rsid w:val="0058573C"/>
    <w:rsid w:val="00586866"/>
    <w:rsid w:val="0058723B"/>
    <w:rsid w:val="00594EAA"/>
    <w:rsid w:val="005A279F"/>
    <w:rsid w:val="005A6949"/>
    <w:rsid w:val="005B04F5"/>
    <w:rsid w:val="005B676D"/>
    <w:rsid w:val="005C015E"/>
    <w:rsid w:val="005C48F4"/>
    <w:rsid w:val="005E33C0"/>
    <w:rsid w:val="00605935"/>
    <w:rsid w:val="00612B21"/>
    <w:rsid w:val="0061338B"/>
    <w:rsid w:val="00617F28"/>
    <w:rsid w:val="006255A5"/>
    <w:rsid w:val="0062590B"/>
    <w:rsid w:val="006328C6"/>
    <w:rsid w:val="0063760D"/>
    <w:rsid w:val="006438E7"/>
    <w:rsid w:val="006448F8"/>
    <w:rsid w:val="0065297D"/>
    <w:rsid w:val="00657610"/>
    <w:rsid w:val="00662A5A"/>
    <w:rsid w:val="00670582"/>
    <w:rsid w:val="00680FDB"/>
    <w:rsid w:val="006953CB"/>
    <w:rsid w:val="00695600"/>
    <w:rsid w:val="006B27C7"/>
    <w:rsid w:val="006B4F56"/>
    <w:rsid w:val="006C037B"/>
    <w:rsid w:val="006C5C65"/>
    <w:rsid w:val="006C5FEC"/>
    <w:rsid w:val="006E0958"/>
    <w:rsid w:val="006E0BBD"/>
    <w:rsid w:val="006F0CD1"/>
    <w:rsid w:val="006F57F3"/>
    <w:rsid w:val="00702C99"/>
    <w:rsid w:val="00703EFE"/>
    <w:rsid w:val="007051F8"/>
    <w:rsid w:val="007056AE"/>
    <w:rsid w:val="0071491F"/>
    <w:rsid w:val="00715458"/>
    <w:rsid w:val="007350BD"/>
    <w:rsid w:val="00735DD3"/>
    <w:rsid w:val="007366E2"/>
    <w:rsid w:val="007426C7"/>
    <w:rsid w:val="007540F8"/>
    <w:rsid w:val="00776B91"/>
    <w:rsid w:val="007770F1"/>
    <w:rsid w:val="00783C4D"/>
    <w:rsid w:val="00784A79"/>
    <w:rsid w:val="00791D5E"/>
    <w:rsid w:val="007941AF"/>
    <w:rsid w:val="00794CC5"/>
    <w:rsid w:val="00797875"/>
    <w:rsid w:val="007A2D78"/>
    <w:rsid w:val="007A7DF7"/>
    <w:rsid w:val="007B11DB"/>
    <w:rsid w:val="007B42B4"/>
    <w:rsid w:val="007B63D8"/>
    <w:rsid w:val="007D447B"/>
    <w:rsid w:val="007D4AEB"/>
    <w:rsid w:val="007E0CAA"/>
    <w:rsid w:val="007E1338"/>
    <w:rsid w:val="007E14A2"/>
    <w:rsid w:val="007E572F"/>
    <w:rsid w:val="0080155B"/>
    <w:rsid w:val="0080563E"/>
    <w:rsid w:val="008146FA"/>
    <w:rsid w:val="0081619A"/>
    <w:rsid w:val="0082102D"/>
    <w:rsid w:val="008251AF"/>
    <w:rsid w:val="008338B8"/>
    <w:rsid w:val="00834772"/>
    <w:rsid w:val="00840473"/>
    <w:rsid w:val="0084074E"/>
    <w:rsid w:val="00843479"/>
    <w:rsid w:val="00845E7B"/>
    <w:rsid w:val="00854165"/>
    <w:rsid w:val="00854379"/>
    <w:rsid w:val="008550FE"/>
    <w:rsid w:val="008626C5"/>
    <w:rsid w:val="00863B6C"/>
    <w:rsid w:val="0086456F"/>
    <w:rsid w:val="00865829"/>
    <w:rsid w:val="00872BFA"/>
    <w:rsid w:val="00875F5D"/>
    <w:rsid w:val="00880CFE"/>
    <w:rsid w:val="00881B2E"/>
    <w:rsid w:val="008A26B8"/>
    <w:rsid w:val="008B2757"/>
    <w:rsid w:val="008C7686"/>
    <w:rsid w:val="008D0A5E"/>
    <w:rsid w:val="008D17A0"/>
    <w:rsid w:val="008D5478"/>
    <w:rsid w:val="008E3FE6"/>
    <w:rsid w:val="0090056E"/>
    <w:rsid w:val="00912030"/>
    <w:rsid w:val="0091639E"/>
    <w:rsid w:val="0092534A"/>
    <w:rsid w:val="00930496"/>
    <w:rsid w:val="00947612"/>
    <w:rsid w:val="00947952"/>
    <w:rsid w:val="009546D5"/>
    <w:rsid w:val="0095619F"/>
    <w:rsid w:val="00960703"/>
    <w:rsid w:val="00962BBD"/>
    <w:rsid w:val="00966444"/>
    <w:rsid w:val="00970937"/>
    <w:rsid w:val="00972953"/>
    <w:rsid w:val="009802CA"/>
    <w:rsid w:val="009809C0"/>
    <w:rsid w:val="00990256"/>
    <w:rsid w:val="009A0000"/>
    <w:rsid w:val="009A64F1"/>
    <w:rsid w:val="009A66D7"/>
    <w:rsid w:val="009A74D9"/>
    <w:rsid w:val="009C40CA"/>
    <w:rsid w:val="009C67F4"/>
    <w:rsid w:val="009D444D"/>
    <w:rsid w:val="009D5107"/>
    <w:rsid w:val="009D5F14"/>
    <w:rsid w:val="009E5182"/>
    <w:rsid w:val="009F66C2"/>
    <w:rsid w:val="00A07F02"/>
    <w:rsid w:val="00A14BB9"/>
    <w:rsid w:val="00A15751"/>
    <w:rsid w:val="00A22800"/>
    <w:rsid w:val="00A3097E"/>
    <w:rsid w:val="00A36605"/>
    <w:rsid w:val="00A40635"/>
    <w:rsid w:val="00A46C5D"/>
    <w:rsid w:val="00A50AE7"/>
    <w:rsid w:val="00A50C82"/>
    <w:rsid w:val="00A604FA"/>
    <w:rsid w:val="00A733D3"/>
    <w:rsid w:val="00A8374E"/>
    <w:rsid w:val="00A879C1"/>
    <w:rsid w:val="00A96741"/>
    <w:rsid w:val="00A96E26"/>
    <w:rsid w:val="00AA4229"/>
    <w:rsid w:val="00AA6B7D"/>
    <w:rsid w:val="00AB75F4"/>
    <w:rsid w:val="00AC51D6"/>
    <w:rsid w:val="00AC7218"/>
    <w:rsid w:val="00AC7EDA"/>
    <w:rsid w:val="00AD3398"/>
    <w:rsid w:val="00AD7BA5"/>
    <w:rsid w:val="00AE460B"/>
    <w:rsid w:val="00AE7CFB"/>
    <w:rsid w:val="00AF0081"/>
    <w:rsid w:val="00AF2FB6"/>
    <w:rsid w:val="00AF5977"/>
    <w:rsid w:val="00B0503C"/>
    <w:rsid w:val="00B11342"/>
    <w:rsid w:val="00B12814"/>
    <w:rsid w:val="00B1390C"/>
    <w:rsid w:val="00B51871"/>
    <w:rsid w:val="00B61BD1"/>
    <w:rsid w:val="00B62B57"/>
    <w:rsid w:val="00B66BFE"/>
    <w:rsid w:val="00BB2B67"/>
    <w:rsid w:val="00BB4E9C"/>
    <w:rsid w:val="00BC03CC"/>
    <w:rsid w:val="00BC7291"/>
    <w:rsid w:val="00BD05BE"/>
    <w:rsid w:val="00BD360D"/>
    <w:rsid w:val="00BD736E"/>
    <w:rsid w:val="00BD7894"/>
    <w:rsid w:val="00BF63EA"/>
    <w:rsid w:val="00BF6707"/>
    <w:rsid w:val="00BF68F6"/>
    <w:rsid w:val="00BF777B"/>
    <w:rsid w:val="00C00E82"/>
    <w:rsid w:val="00C01FF1"/>
    <w:rsid w:val="00C02444"/>
    <w:rsid w:val="00C032CB"/>
    <w:rsid w:val="00C12192"/>
    <w:rsid w:val="00C200B7"/>
    <w:rsid w:val="00C23EC4"/>
    <w:rsid w:val="00C24605"/>
    <w:rsid w:val="00C50A25"/>
    <w:rsid w:val="00C513EE"/>
    <w:rsid w:val="00C53D63"/>
    <w:rsid w:val="00C61031"/>
    <w:rsid w:val="00C763BB"/>
    <w:rsid w:val="00CA2F35"/>
    <w:rsid w:val="00CA3386"/>
    <w:rsid w:val="00CA3DAF"/>
    <w:rsid w:val="00CA4D96"/>
    <w:rsid w:val="00CC6F35"/>
    <w:rsid w:val="00CC7891"/>
    <w:rsid w:val="00CD2122"/>
    <w:rsid w:val="00CD27B6"/>
    <w:rsid w:val="00CD639F"/>
    <w:rsid w:val="00CE0E49"/>
    <w:rsid w:val="00CE5A34"/>
    <w:rsid w:val="00D02A2D"/>
    <w:rsid w:val="00D05199"/>
    <w:rsid w:val="00D10FE1"/>
    <w:rsid w:val="00D31C92"/>
    <w:rsid w:val="00D475D0"/>
    <w:rsid w:val="00D47AAA"/>
    <w:rsid w:val="00D47D32"/>
    <w:rsid w:val="00D55506"/>
    <w:rsid w:val="00DA412D"/>
    <w:rsid w:val="00DA56E0"/>
    <w:rsid w:val="00DA7533"/>
    <w:rsid w:val="00DB12B6"/>
    <w:rsid w:val="00DB34CA"/>
    <w:rsid w:val="00DB3A39"/>
    <w:rsid w:val="00DB5D98"/>
    <w:rsid w:val="00DB7386"/>
    <w:rsid w:val="00DC4A6A"/>
    <w:rsid w:val="00DC6B38"/>
    <w:rsid w:val="00DD27D8"/>
    <w:rsid w:val="00DE0A5B"/>
    <w:rsid w:val="00DE1A59"/>
    <w:rsid w:val="00DE2B69"/>
    <w:rsid w:val="00DE539D"/>
    <w:rsid w:val="00DE5AC1"/>
    <w:rsid w:val="00DF3335"/>
    <w:rsid w:val="00E0124A"/>
    <w:rsid w:val="00E02383"/>
    <w:rsid w:val="00E02D29"/>
    <w:rsid w:val="00E11028"/>
    <w:rsid w:val="00E17CCE"/>
    <w:rsid w:val="00E2229F"/>
    <w:rsid w:val="00E22766"/>
    <w:rsid w:val="00E254B6"/>
    <w:rsid w:val="00E26301"/>
    <w:rsid w:val="00E27E9E"/>
    <w:rsid w:val="00E3443F"/>
    <w:rsid w:val="00E34DE0"/>
    <w:rsid w:val="00E411ED"/>
    <w:rsid w:val="00E452A4"/>
    <w:rsid w:val="00E47C9E"/>
    <w:rsid w:val="00E50745"/>
    <w:rsid w:val="00E5684E"/>
    <w:rsid w:val="00E63176"/>
    <w:rsid w:val="00E72D92"/>
    <w:rsid w:val="00E805E6"/>
    <w:rsid w:val="00EA45EB"/>
    <w:rsid w:val="00EA51A2"/>
    <w:rsid w:val="00EA7296"/>
    <w:rsid w:val="00EB14BB"/>
    <w:rsid w:val="00EB6EE1"/>
    <w:rsid w:val="00ED2C60"/>
    <w:rsid w:val="00EE1401"/>
    <w:rsid w:val="00EF75CA"/>
    <w:rsid w:val="00F003C8"/>
    <w:rsid w:val="00F04E2D"/>
    <w:rsid w:val="00F0654F"/>
    <w:rsid w:val="00F10BCF"/>
    <w:rsid w:val="00F12367"/>
    <w:rsid w:val="00F27DFA"/>
    <w:rsid w:val="00F3591D"/>
    <w:rsid w:val="00F62E39"/>
    <w:rsid w:val="00F6716C"/>
    <w:rsid w:val="00F76671"/>
    <w:rsid w:val="00F91049"/>
    <w:rsid w:val="00F93CD1"/>
    <w:rsid w:val="00F960D0"/>
    <w:rsid w:val="00FA36A1"/>
    <w:rsid w:val="00FA64EC"/>
    <w:rsid w:val="00FB0CFF"/>
    <w:rsid w:val="00FE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4E"/>
    <w:pPr>
      <w:spacing w:after="200" w:line="360"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34DE0"/>
    <w:rPr>
      <w:lang w:eastAsia="en-US"/>
    </w:rPr>
  </w:style>
  <w:style w:type="paragraph" w:styleId="a4">
    <w:name w:val="header"/>
    <w:basedOn w:val="a"/>
    <w:link w:val="a5"/>
    <w:uiPriority w:val="99"/>
    <w:rsid w:val="008146F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8146FA"/>
    <w:rPr>
      <w:rFonts w:cs="Times New Roman"/>
    </w:rPr>
  </w:style>
  <w:style w:type="paragraph" w:styleId="a6">
    <w:name w:val="footer"/>
    <w:basedOn w:val="a"/>
    <w:link w:val="a7"/>
    <w:uiPriority w:val="99"/>
    <w:rsid w:val="008146F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8146FA"/>
    <w:rPr>
      <w:rFonts w:cs="Times New Roman"/>
    </w:rPr>
  </w:style>
  <w:style w:type="paragraph" w:styleId="a8">
    <w:name w:val="Balloon Text"/>
    <w:basedOn w:val="a"/>
    <w:link w:val="a9"/>
    <w:uiPriority w:val="99"/>
    <w:semiHidden/>
    <w:rsid w:val="00DF33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DF3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4E"/>
    <w:pPr>
      <w:spacing w:after="200" w:line="360"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34DE0"/>
    <w:rPr>
      <w:lang w:eastAsia="en-US"/>
    </w:rPr>
  </w:style>
  <w:style w:type="paragraph" w:styleId="a4">
    <w:name w:val="header"/>
    <w:basedOn w:val="a"/>
    <w:link w:val="a5"/>
    <w:uiPriority w:val="99"/>
    <w:rsid w:val="008146F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8146FA"/>
    <w:rPr>
      <w:rFonts w:cs="Times New Roman"/>
    </w:rPr>
  </w:style>
  <w:style w:type="paragraph" w:styleId="a6">
    <w:name w:val="footer"/>
    <w:basedOn w:val="a"/>
    <w:link w:val="a7"/>
    <w:uiPriority w:val="99"/>
    <w:rsid w:val="008146F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8146FA"/>
    <w:rPr>
      <w:rFonts w:cs="Times New Roman"/>
    </w:rPr>
  </w:style>
  <w:style w:type="paragraph" w:styleId="a8">
    <w:name w:val="Balloon Text"/>
    <w:basedOn w:val="a"/>
    <w:link w:val="a9"/>
    <w:uiPriority w:val="99"/>
    <w:semiHidden/>
    <w:rsid w:val="00DF33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DF3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10470</Words>
  <Characters>59680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Kobalchynska</dc:creator>
  <cp:keywords/>
  <dc:description/>
  <cp:lastModifiedBy>gypnorion</cp:lastModifiedBy>
  <cp:revision>2</cp:revision>
  <cp:lastPrinted>2016-07-07T09:51:00Z</cp:lastPrinted>
  <dcterms:created xsi:type="dcterms:W3CDTF">2020-01-31T09:23:00Z</dcterms:created>
  <dcterms:modified xsi:type="dcterms:W3CDTF">2020-01-31T09:23:00Z</dcterms:modified>
</cp:coreProperties>
</file>